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12578bae82172bb2deb61dc32166ebf8538f9ed"/>
    <w:p>
      <w:pPr>
        <w:pStyle w:val="Heading1"/>
      </w:pPr>
      <w:r>
        <w:t xml:space="preserve">Undergraduate Thesis: The Role of Meteorologists in Sudan Khartoum</w:t>
      </w:r>
    </w:p>
    <w:bookmarkStart w:id="20" w:name="abstract"/>
    <w:p>
      <w:pPr>
        <w:pStyle w:val="Heading2"/>
      </w:pPr>
      <w:r>
        <w:t xml:space="preserve">Abstract</w:t>
      </w:r>
    </w:p>
    <w:p>
      <w:pPr>
        <w:pStyle w:val="FirstParagraph"/>
      </w:pPr>
      <w:r>
        <w:t xml:space="preserve">This Undergraduate Thesis explores the critical role of Meteorologists in Sudan Khartoum, emphasizing their contributions to weather forecasting, climate research, and disaster mitigation. The study highlights how meteorological expertise is vital for addressing the unique climatic challenges faced by Sudan Khartoum, including arid conditions, seasonal flooding, and extreme temperature variations. By analyzing the work of Meteorologists in this region and their interdisciplinary collaborations with sectors such as agriculture, health, and urban planning, this thesis underscores the necessity of strengthening meteorological infrastructure to support sustainable development in Sudan Khartoum.</w:t>
      </w:r>
    </w:p>
    <w:bookmarkEnd w:id="20"/>
    <w:bookmarkStart w:id="21" w:name="introduction"/>
    <w:p>
      <w:pPr>
        <w:pStyle w:val="Heading2"/>
      </w:pPr>
      <w:r>
        <w:t xml:space="preserve">Introduction</w:t>
      </w:r>
    </w:p>
    <w:p>
      <w:pPr>
        <w:pStyle w:val="FirstParagraph"/>
      </w:pPr>
      <w:r>
        <w:t xml:space="preserve">Sudan Khartoum, as the political and economic hub of Sudan, faces a complex interplay of environmental conditions that demand precise meteorological insights. Meteorologists in this region play a pivotal role in understanding and predicting weather patterns, which are essential for disaster preparedness, resource management, and public safety. This thesis investigates how Meteorologists contribute to the socio-economic stability of Sudan Khartoum by addressing challenges such as desertification, irregular rainfall cycles, and climate change. The study also examines the historical context of meteorological services in Sudan Khartoum and evaluates current efforts to modernize forecasting technologies.</w:t>
      </w:r>
    </w:p>
    <w:bookmarkEnd w:id="21"/>
    <w:bookmarkStart w:id="23" w:name="importance-of-meteorologists"/>
    <w:bookmarkStart w:id="22" w:name="X29b75d02a3bc301a82b727b93ff662fd4c80a55"/>
    <w:p>
      <w:pPr>
        <w:pStyle w:val="Heading2"/>
      </w:pPr>
      <w:r>
        <w:t xml:space="preserve">The Importance of Meteorologists in Sudan Khartoum</w:t>
      </w:r>
    </w:p>
    <w:p>
      <w:pPr>
        <w:pStyle w:val="FirstParagraph"/>
      </w:pPr>
      <w:r>
        <w:t xml:space="preserve">Meteorologists are indispensable professionals who bridge the gap between scientific data and practical applications. In Sudan Khartoum, where the climate is characterized by high temperatures during summer and erratic rainfall during the rainy season, their work is crucial. Meteorologists monitor atmospheric conditions using advanced tools such as satellites, radar systems, and weather balloons to provide accurate forecasts. These forecasts are vital for sectors like agriculture, which relies on timely information about rainfall patterns to optimize crop yields. Additionally, meteorological data aids in predicting floods—a recurring threat in Sudan Khartoum—enabling authorities to implement early warning systems and evacuation plans.</w:t>
      </w:r>
    </w:p>
    <w:p>
      <w:pPr>
        <w:pStyle w:val="BodyText"/>
      </w:pPr>
      <w:r>
        <w:t xml:space="preserve">The work of Meteorologists also extends to public health. For instance, they analyze the correlation between weather conditions and the spread of diseases such as malaria or dengue fever, which are prevalent in humid environments. By collaborating with healthcare professionals, Meteorologists can help design interventions that mitigate health risks associated with climate fluctuations.</w:t>
      </w:r>
    </w:p>
    <w:bookmarkEnd w:id="22"/>
    <w:bookmarkEnd w:id="23"/>
    <w:bookmarkStart w:id="25" w:name="challenges-faced-by-meteorologists"/>
    <w:bookmarkStart w:id="24" w:name="Xb241fb80d00c519232fa6b0aa27942f408c4676"/>
    <w:p>
      <w:pPr>
        <w:pStyle w:val="Heading2"/>
      </w:pPr>
      <w:r>
        <w:t xml:space="preserve">Challenges Faced by Meteorologists in Sudan Khartoum</w:t>
      </w:r>
    </w:p>
    <w:p>
      <w:pPr>
        <w:pStyle w:val="FirstParagraph"/>
      </w:pPr>
      <w:r>
        <w:t xml:space="preserve">Despite their critical role, Meteorologists in Sudan Khartoum encounter several challenges. One significant obstacle is the lack of modern infrastructure and funding for meteorological research. Many weather stations in the region rely on outdated equipment, which limits the accuracy of forecasts. Furthermore, political instability and economic constraints have hindered investments in climate modeling and data analysis technologies.</w:t>
      </w:r>
    </w:p>
    <w:p>
      <w:pPr>
        <w:pStyle w:val="BodyText"/>
      </w:pPr>
      <w:r>
        <w:t xml:space="preserve">Another challenge is the need for interdisciplinary collaboration. Meteorologists often work with experts from diverse fields such as hydrology, geology, and public policy to address complex environmental issues. However, coordination between these sectors can be hindered by bureaucratic inefficiencies or a lack of standardized protocols. Additionally, the limited availability of trained personnel exacerbates the strain on meteorological services in Sudan Khartoum.</w:t>
      </w:r>
    </w:p>
    <w:bookmarkEnd w:id="24"/>
    <w:bookmarkEnd w:id="25"/>
    <w:bookmarkStart w:id="27" w:name="case-studies-and-examples"/>
    <w:bookmarkStart w:id="26" w:name="X886f88e02e1b29c7cdf0d73919d05136ee902d4"/>
    <w:p>
      <w:pPr>
        <w:pStyle w:val="Heading2"/>
      </w:pPr>
      <w:r>
        <w:t xml:space="preserve">Case Studies and Examples from Sudan Khartoum</w:t>
      </w:r>
    </w:p>
    <w:p>
      <w:pPr>
        <w:pStyle w:val="FirstParagraph"/>
      </w:pPr>
      <w:r>
        <w:t xml:space="preserve">To illustrate the impact of Meteorologists in Sudan Khartoum, this thesis examines specific case studies. For example, during the 2019 flood season, meteorological forecasts enabled local authorities to issue warnings that saved countless lives. Similarly, in recent years, Meteorologists have played a key role in advising farmers on optimal planting schedules based on predicted rainfall patterns.</w:t>
      </w:r>
    </w:p>
    <w:p>
      <w:pPr>
        <w:pStyle w:val="BodyText"/>
      </w:pPr>
      <w:r>
        <w:t xml:space="preserve">Another notable example is the use of remote sensing technology to monitor desertification trends around Khartoum. By analyzing satellite imagery, Meteorologists have provided data that informs land management policies aimed at preserving fertile soil and preventing further degradation of arable land.</w:t>
      </w:r>
    </w:p>
    <w:bookmarkEnd w:id="26"/>
    <w:bookmarkEnd w:id="27"/>
    <w:bookmarkStart w:id="28" w:name="recommendations-and-conclusion"/>
    <w:p>
      <w:pPr>
        <w:pStyle w:val="Heading2"/>
      </w:pPr>
      <w:r>
        <w:t xml:space="preserve">Recommendations and Conclusion</w:t>
      </w:r>
    </w:p>
    <w:p>
      <w:pPr>
        <w:pStyle w:val="FirstParagraph"/>
      </w:pPr>
      <w:r>
        <w:t xml:space="preserve">This Undergraduate Thesis concludes that the work of Meteorologists is essential for the resilience and development of Sudan Khartoum. To enhance their effectiveness, several recommendations are proposed: increasing funding for meteorological research, upgrading technological infrastructure, and fostering collaboration between Meteorologists and other stakeholders such as policymakers, educators, and community leaders. Furthermore, investing in public awareness campaigns can help residents better understand weather risks and respond to forecasts effectively.</w:t>
      </w:r>
    </w:p>
    <w:p>
      <w:pPr>
        <w:pStyle w:val="BodyText"/>
      </w:pPr>
      <w:r>
        <w:t xml:space="preserve">In summary, Meteorologists in Sudan Khartoum are not only scientists but also key players in ensuring the sustainability of the region’s natural resources and human well-being. Their expertise must be prioritized as Sudan Khartoum navigates the dual challenges of climate change and socio-economic growth.</w:t>
      </w:r>
    </w:p>
    <w:bookmarkEnd w:id="28"/>
    <w:bookmarkStart w:id="29" w:name="references"/>
    <w:p>
      <w:pPr>
        <w:pStyle w:val="Heading2"/>
      </w:pPr>
      <w:r>
        <w:t xml:space="preserve">References</w:t>
      </w:r>
    </w:p>
    <w:p>
      <w:pPr>
        <w:numPr>
          <w:ilvl w:val="0"/>
          <w:numId w:val="1001"/>
        </w:numPr>
        <w:pStyle w:val="Compact"/>
      </w:pPr>
      <w:r>
        <w:t xml:space="preserve">Sudan National Meteorological Service (SNMS). (2023). Annual Climate Report for Khartoum State.</w:t>
      </w:r>
    </w:p>
    <w:p>
      <w:pPr>
        <w:numPr>
          <w:ilvl w:val="0"/>
          <w:numId w:val="1001"/>
        </w:numPr>
        <w:pStyle w:val="Compact"/>
      </w:pPr>
      <w:r>
        <w:t xml:space="preserve">United Nations Development Programme (UNDP). (2021). Climate Resilience in Sudan: A Strategic Framework.</w:t>
      </w:r>
    </w:p>
    <w:p>
      <w:pPr>
        <w:numPr>
          <w:ilvl w:val="0"/>
          <w:numId w:val="1001"/>
        </w:numPr>
        <w:pStyle w:val="Compact"/>
      </w:pPr>
      <w:r>
        <w:t xml:space="preserve">Abdelaziz, M. &amp; Elhag, A. (2019). "Climate Change and Its Impact on Agriculture in Sudan." Journal of Environmental Studies.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Sudan Khartoum</dc:title>
  <dc:creator/>
  <dc:language>en</dc:language>
  <cp:keywords/>
  <dcterms:created xsi:type="dcterms:W3CDTF">2026-07-23T05:17:15Z</dcterms:created>
  <dcterms:modified xsi:type="dcterms:W3CDTF">2026-07-23T05:17:15Z</dcterms:modified>
</cp:coreProperties>
</file>

<file path=docProps/custom.xml><?xml version="1.0" encoding="utf-8"?>
<Properties xmlns="http://schemas.openxmlformats.org/officeDocument/2006/custom-properties" xmlns:vt="http://schemas.openxmlformats.org/officeDocument/2006/docPropsVTypes"/>
</file>