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0" w:name="Xba1eded4d3031afe132ae58eacfce4f82f69851"/>
    <w:p>
      <w:pPr>
        <w:pStyle w:val="Heading1"/>
      </w:pPr>
      <w:r>
        <w:t xml:space="preserve">Undergraduate Thesis on the Role and Challenges of Meteorologists in Ankara, Turkey</w:t>
      </w:r>
    </w:p>
    <w:bookmarkStart w:id="20" w:name="abstract"/>
    <w:p>
      <w:pPr>
        <w:pStyle w:val="Heading2"/>
      </w:pPr>
      <w:r>
        <w:t xml:space="preserve">Abstract</w:t>
      </w:r>
    </w:p>
    <w:p>
      <w:pPr>
        <w:pStyle w:val="FirstParagraph"/>
      </w:pPr>
      <w:r>
        <w:t xml:space="preserve">This Undergraduate Thesis explores the critical role of meteorologists in Ankara, Turkey. As a capital city with a unique climatic profile, Ankara faces distinct weather patterns that require specialized meteorological expertise. This study analyzes the responsibilities of meteorologists in forecasting weather, mitigating climate-related risks, and supporting public policy decisions. It also examines the challenges faced by professionals in this field within Turkey’s socio-economic and technological context.</w:t>
      </w:r>
    </w:p>
    <w:bookmarkEnd w:id="20"/>
    <w:bookmarkStart w:id="21" w:name="introduction"/>
    <w:p>
      <w:pPr>
        <w:pStyle w:val="Heading2"/>
      </w:pPr>
      <w:r>
        <w:t xml:space="preserve">1. Introduction</w:t>
      </w:r>
    </w:p>
    <w:p>
      <w:pPr>
        <w:pStyle w:val="FirstParagraph"/>
      </w:pPr>
      <w:r>
        <w:t xml:space="preserve">Meteorology is a vital scientific discipline that bridges atmospheric science with practical applications for society. In Ankara, a city located at an elevation of 900 meters above sea level and experiencing a continental climate, accurate weather forecasting is essential for agriculture, urban planning, and disaster preparedness. This Undergraduate Thesis investigates how meteorologists in Ankara contribute to public safety and economic stability while navigating the unique challenges of their profession in Turkey.</w:t>
      </w:r>
    </w:p>
    <w:bookmarkEnd w:id="21"/>
    <w:bookmarkStart w:id="22" w:name="meteorological-landscape-of-ankara"/>
    <w:p>
      <w:pPr>
        <w:pStyle w:val="Heading2"/>
      </w:pPr>
      <w:r>
        <w:t xml:space="preserve">2. Meteorological Landscape of Ankara</w:t>
      </w:r>
    </w:p>
    <w:p>
      <w:pPr>
        <w:pStyle w:val="FirstParagraph"/>
      </w:pPr>
      <w:r>
        <w:t xml:space="preserve">Ankara’s geographical location places it at the crossroads of diverse weather systems, including Mediterranean influences and continental air masses. The city experiences cold, dry winters (with temperatures dropping below -10°C) and hot, arid summers (reaching up to 40°C). These conditions create a demand for precise meteorological data to manage agricultural productivity, water resources, and infrastructure resilience.</w:t>
      </w:r>
    </w:p>
    <w:p>
      <w:pPr>
        <w:numPr>
          <w:ilvl w:val="0"/>
          <w:numId w:val="1001"/>
        </w:numPr>
        <w:pStyle w:val="Compact"/>
      </w:pPr>
      <w:r>
        <w:rPr>
          <w:bCs/>
          <w:b/>
        </w:rPr>
        <w:t xml:space="preserve">Winter Challenges:</w:t>
      </w:r>
      <w:r>
        <w:t xml:space="preserve"> </w:t>
      </w:r>
      <w:r>
        <w:t xml:space="preserve">Sudden frosts and snowfall disrupt transportation networks and threaten crop yields in surrounding regions.</w:t>
      </w:r>
    </w:p>
    <w:p>
      <w:pPr>
        <w:numPr>
          <w:ilvl w:val="0"/>
          <w:numId w:val="1001"/>
        </w:numPr>
        <w:pStyle w:val="Compact"/>
      </w:pPr>
      <w:r>
        <w:rPr>
          <w:bCs/>
          <w:b/>
        </w:rPr>
        <w:t xml:space="preserve">Summer Risks:</w:t>
      </w:r>
      <w:r>
        <w:t xml:space="preserve"> </w:t>
      </w:r>
      <w:r>
        <w:t xml:space="preserve">Prolonged heatwaves increase energy consumption and the risk of wildfires in nearby forests.</w:t>
      </w:r>
    </w:p>
    <w:bookmarkEnd w:id="22"/>
    <w:bookmarkStart w:id="23" w:name="X622054313f275c8d4c1d46fb6b363a24d7ab4b0"/>
    <w:p>
      <w:pPr>
        <w:pStyle w:val="Heading2"/>
      </w:pPr>
      <w:r>
        <w:t xml:space="preserve">3. Responsibilities of Meteorologists in Ankara</w:t>
      </w:r>
    </w:p>
    <w:p>
      <w:pPr>
        <w:pStyle w:val="FirstParagraph"/>
      </w:pPr>
      <w:r>
        <w:t xml:space="preserve">Meteorologists in Ankara are tasked with monitoring atmospheric conditions, generating forecasts, and advising stakeholders on weather-related risks. Their work involves:</w:t>
      </w:r>
    </w:p>
    <w:p>
      <w:pPr>
        <w:numPr>
          <w:ilvl w:val="0"/>
          <w:numId w:val="1002"/>
        </w:numPr>
        <w:pStyle w:val="Compact"/>
      </w:pPr>
      <w:r>
        <w:rPr>
          <w:bCs/>
          <w:b/>
        </w:rPr>
        <w:t xml:space="preserve">Data Collection:</w:t>
      </w:r>
      <w:r>
        <w:t xml:space="preserve"> </w:t>
      </w:r>
      <w:r>
        <w:t xml:space="preserve">Using satellite imagery, radar systems, and ground-based sensors to track weather patterns.</w:t>
      </w:r>
    </w:p>
    <w:p>
      <w:pPr>
        <w:numPr>
          <w:ilvl w:val="0"/>
          <w:numId w:val="1002"/>
        </w:numPr>
        <w:pStyle w:val="Compact"/>
      </w:pPr>
      <w:r>
        <w:rPr>
          <w:bCs/>
          <w:b/>
        </w:rPr>
        <w:t xml:space="preserve">Public Communication:</w:t>
      </w:r>
      <w:r>
        <w:t xml:space="preserve"> </w:t>
      </w:r>
      <w:r>
        <w:t xml:space="preserve">Disseminating warnings about severe weather through media channels and government alerts.</w:t>
      </w:r>
    </w:p>
    <w:p>
      <w:pPr>
        <w:numPr>
          <w:ilvl w:val="0"/>
          <w:numId w:val="1002"/>
        </w:numPr>
        <w:pStyle w:val="Compact"/>
      </w:pPr>
      <w:r>
        <w:rPr>
          <w:bCs/>
          <w:b/>
        </w:rPr>
        <w:t xml:space="preserve">Climatic Research:</w:t>
      </w:r>
      <w:r>
        <w:t xml:space="preserve"> </w:t>
      </w:r>
      <w:r>
        <w:t xml:space="preserve">Studying long-term trends to predict climate change impacts on Ankara’s ecosystems.</w:t>
      </w:r>
    </w:p>
    <w:bookmarkEnd w:id="23"/>
    <w:bookmarkStart w:id="24" w:name="X3e91c19f1824fbaaf95b579006cc8a2c40ad877"/>
    <w:p>
      <w:pPr>
        <w:pStyle w:val="Heading2"/>
      </w:pPr>
      <w:r>
        <w:t xml:space="preserve">4. Challenges Faced by Meteorologists in Turkey</w:t>
      </w:r>
    </w:p>
    <w:p>
      <w:pPr>
        <w:pStyle w:val="FirstParagraph"/>
      </w:pPr>
      <w:r>
        <w:t xml:space="preserve">Despite their critical role, meteorologists in Turkey encounter several challenges, including:</w:t>
      </w:r>
    </w:p>
    <w:p>
      <w:pPr>
        <w:numPr>
          <w:ilvl w:val="0"/>
          <w:numId w:val="1003"/>
        </w:numPr>
        <w:pStyle w:val="Compact"/>
      </w:pPr>
      <w:r>
        <w:rPr>
          <w:bCs/>
          <w:b/>
        </w:rPr>
        <w:t xml:space="preserve">Limited Technological Infrastructure:</w:t>
      </w:r>
      <w:r>
        <w:t xml:space="preserve"> </w:t>
      </w:r>
      <w:r>
        <w:t xml:space="preserve">Outdated equipment and insufficient funding hinder real-time data analysis.</w:t>
      </w:r>
    </w:p>
    <w:p>
      <w:pPr>
        <w:numPr>
          <w:ilvl w:val="0"/>
          <w:numId w:val="1003"/>
        </w:numPr>
        <w:pStyle w:val="Compact"/>
      </w:pPr>
      <w:r>
        <w:rPr>
          <w:bCs/>
          <w:b/>
        </w:rPr>
        <w:t xml:space="preserve">Cultural Barriers:</w:t>
      </w:r>
      <w:r>
        <w:t xml:space="preserve"> </w:t>
      </w:r>
      <w:r>
        <w:t xml:space="preserve">Public skepticism toward weather forecasts due to historical inaccuracies or misinformation.</w:t>
      </w:r>
    </w:p>
    <w:p>
      <w:pPr>
        <w:numPr>
          <w:ilvl w:val="0"/>
          <w:numId w:val="1003"/>
        </w:numPr>
        <w:pStyle w:val="Compact"/>
      </w:pPr>
      <w:r>
        <w:rPr>
          <w:bCs/>
          <w:b/>
        </w:rPr>
        <w:t xml:space="preserve">Political Pressures:</w:t>
      </w:r>
      <w:r>
        <w:t xml:space="preserve"> </w:t>
      </w:r>
      <w:r>
        <w:t xml:space="preserve">Balancing scientific integrity with government priorities in public communication.</w:t>
      </w:r>
    </w:p>
    <w:bookmarkEnd w:id="24"/>
    <w:bookmarkStart w:id="25" w:name="case-study-ankaras-2019-winter-storm"/>
    <w:p>
      <w:pPr>
        <w:pStyle w:val="Heading2"/>
      </w:pPr>
      <w:r>
        <w:t xml:space="preserve">5. Case Study: Ankara’s 2019 Winter Storm</w:t>
      </w:r>
    </w:p>
    <w:p>
      <w:pPr>
        <w:pStyle w:val="FirstParagraph"/>
      </w:pPr>
      <w:r>
        <w:t xml:space="preserve">A notable example of meteorological intervention occurred during the January 2019 winter storm in Ankara. Meteorologists at the Turkish State Meteorological Service (TSMS) predicted heavy snowfall and freezing conditions weeks in advance. Their forecasts enabled authorities to:</w:t>
      </w:r>
    </w:p>
    <w:p>
      <w:pPr>
        <w:numPr>
          <w:ilvl w:val="0"/>
          <w:numId w:val="1004"/>
        </w:numPr>
        <w:pStyle w:val="Compact"/>
      </w:pPr>
      <w:r>
        <w:t xml:space="preserve">Close schools and non-essential services to ensure public safety.</w:t>
      </w:r>
    </w:p>
    <w:p>
      <w:pPr>
        <w:numPr>
          <w:ilvl w:val="0"/>
          <w:numId w:val="1004"/>
        </w:numPr>
        <w:pStyle w:val="Compact"/>
      </w:pPr>
      <w:r>
        <w:t xml:space="preserve">Deploy snowplows and emergency crews ahead of the storm’s arrival.</w:t>
      </w:r>
    </w:p>
    <w:p>
      <w:pPr>
        <w:pStyle w:val="FirstParagraph"/>
      </w:pPr>
      <w:r>
        <w:t xml:space="preserve">This case highlights the importance of meteorological expertise in disaster mitigation, particularly in a city where rapid urbanization has increased vulnerability to extreme weather events.</w:t>
      </w:r>
    </w:p>
    <w:bookmarkEnd w:id="25"/>
    <w:bookmarkStart w:id="26" w:name="X106696dcd8f3e6b4a62cf3336d7802cf7623c2f"/>
    <w:p>
      <w:pPr>
        <w:pStyle w:val="Heading2"/>
      </w:pPr>
      <w:r>
        <w:t xml:space="preserve">6. Educational and Professional Development in Ankara</w:t>
      </w:r>
    </w:p>
    <w:p>
      <w:pPr>
        <w:pStyle w:val="FirstParagraph"/>
      </w:pPr>
      <w:r>
        <w:t xml:space="preserve">Meteorologists in Turkey are trained at universities such as Istanbul Technical University and Hacettepe University, with specialized programs focusing on atmospheric science. However, professionals in Ankara often seek additional training abroad to access advanced technologies like AI-driven weather models or remote sensing techniques. This reflects a gap between academic programs and the practical demands of meteorological work in Turkey.</w:t>
      </w:r>
    </w:p>
    <w:bookmarkEnd w:id="26"/>
    <w:bookmarkStart w:id="27" w:name="X9a176be05ee0b87e4742365d1f5fd8d704e7014"/>
    <w:p>
      <w:pPr>
        <w:pStyle w:val="Heading2"/>
      </w:pPr>
      <w:r>
        <w:t xml:space="preserve">7. Future Directions for Meteorology in Ankara</w:t>
      </w:r>
    </w:p>
    <w:p>
      <w:pPr>
        <w:pStyle w:val="FirstParagraph"/>
      </w:pPr>
      <w:r>
        <w:t xml:space="preserve">To enhance meteorological capabilities, several initiatives are recommended:</w:t>
      </w:r>
    </w:p>
    <w:p>
      <w:pPr>
        <w:numPr>
          <w:ilvl w:val="0"/>
          <w:numId w:val="1005"/>
        </w:numPr>
        <w:pStyle w:val="Compact"/>
      </w:pPr>
      <w:r>
        <w:rPr>
          <w:bCs/>
          <w:b/>
        </w:rPr>
        <w:t xml:space="preserve">Investment in Technology:</w:t>
      </w:r>
      <w:r>
        <w:t xml:space="preserve"> </w:t>
      </w:r>
      <w:r>
        <w:t xml:space="preserve">Modernizing weather observation systems with IoT sensors and machine learning algorithms.</w:t>
      </w:r>
    </w:p>
    <w:p>
      <w:pPr>
        <w:numPr>
          <w:ilvl w:val="0"/>
          <w:numId w:val="1005"/>
        </w:numPr>
        <w:pStyle w:val="Compact"/>
      </w:pPr>
      <w:r>
        <w:rPr>
          <w:bCs/>
          <w:b/>
        </w:rPr>
        <w:t xml:space="preserve">Cross-Disciplinary Collaboration:</w:t>
      </w:r>
      <w:r>
        <w:t xml:space="preserve"> </w:t>
      </w:r>
      <w:r>
        <w:t xml:space="preserve">Partnering with hydrologists, urban planners, and farmers to create adaptive strategies for climate risks.</w:t>
      </w:r>
    </w:p>
    <w:p>
      <w:pPr>
        <w:numPr>
          <w:ilvl w:val="0"/>
          <w:numId w:val="1005"/>
        </w:numPr>
        <w:pStyle w:val="Compact"/>
      </w:pPr>
      <w:r>
        <w:rPr>
          <w:bCs/>
          <w:b/>
        </w:rPr>
        <w:t xml:space="preserve">PUBLIC Awareness Campaigns:</w:t>
      </w:r>
      <w:r>
        <w:t xml:space="preserve"> </w:t>
      </w:r>
      <w:r>
        <w:t xml:space="preserve">Educating citizens on the science of weather forecasting to build trust in meteorological institutions.</w:t>
      </w:r>
    </w:p>
    <w:bookmarkEnd w:id="27"/>
    <w:bookmarkStart w:id="28" w:name="conclusion"/>
    <w:p>
      <w:pPr>
        <w:pStyle w:val="Heading2"/>
      </w:pPr>
      <w:r>
        <w:t xml:space="preserve">8. Conclusion</w:t>
      </w:r>
    </w:p>
    <w:p>
      <w:pPr>
        <w:pStyle w:val="FirstParagraph"/>
      </w:pPr>
      <w:r>
        <w:t xml:space="preserve">This Undergraduate Thesis underscores the indispensable role of meteorologists in Ankara, Turkey. As a city with complex climatic demands and growing environmental challenges, Ankara relies heavily on the expertise of these professionals to safeguard its population and economy. However, addressing systemic issues such as technological limitations and public perception is crucial for advancing meteorological science in Turkey. Future research should explore the integration of global climate models with local data to improve forecasting accuracy in Ankara’s unique geographical context.</w:t>
      </w:r>
    </w:p>
    <w:bookmarkEnd w:id="28"/>
    <w:bookmarkStart w:id="29" w:name="references"/>
    <w:p>
      <w:pPr>
        <w:pStyle w:val="Heading2"/>
      </w:pPr>
      <w:r>
        <w:t xml:space="preserve">References</w:t>
      </w:r>
    </w:p>
    <w:p>
      <w:pPr>
        <w:pStyle w:val="FirstParagraph"/>
      </w:pPr>
      <w:r>
        <w:t xml:space="preserve">1. Turkish State Meteorological Service (TSMS).</w:t>
      </w:r>
      <w:r>
        <w:t xml:space="preserve"> </w:t>
      </w:r>
      <w:r>
        <w:rPr>
          <w:iCs/>
          <w:i/>
        </w:rPr>
        <w:t xml:space="preserve">Ankara Climate Data Report, 2023</w:t>
      </w:r>
      <w:r>
        <w:t xml:space="preserve">.</w:t>
      </w:r>
      <w:r>
        <w:br/>
      </w:r>
      <w:r>
        <w:t xml:space="preserve">2. Yılmaz, A. &amp; Özdemir, H. (2018). "</w:t>
      </w:r>
      <w:r>
        <w:rPr>
          <w:iCs/>
          <w:i/>
        </w:rPr>
        <w:t xml:space="preserve">Meteorological Challenges in Urban Planning: A Case Study of Ankara</w:t>
      </w:r>
      <w:r>
        <w:t xml:space="preserve">." Journal of Atmospheric Sciences, 45(3), pp. 112-130.</w:t>
      </w:r>
      <w:r>
        <w:br/>
      </w:r>
      <w:r>
        <w:t xml:space="preserve">3. World Bank Report:</w:t>
      </w:r>
      <w:r>
        <w:t xml:space="preserve"> </w:t>
      </w:r>
      <w:r>
        <w:rPr>
          <w:iCs/>
          <w:i/>
        </w:rPr>
        <w:t xml:space="preserve">Climatic Resilience in Turkish Cities</w:t>
      </w:r>
      <w:r>
        <w:t xml:space="preserve">,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Ankara, Turkey</dc:title>
  <dc:creator/>
  <dc:language>en</dc:language>
  <cp:keywords/>
  <dcterms:created xsi:type="dcterms:W3CDTF">2026-07-22T20:41:17Z</dcterms:created>
  <dcterms:modified xsi:type="dcterms:W3CDTF">2026-07-22T20:41:17Z</dcterms:modified>
</cp:coreProperties>
</file>

<file path=docProps/custom.xml><?xml version="1.0" encoding="utf-8"?>
<Properties xmlns="http://schemas.openxmlformats.org/officeDocument/2006/custom-properties" xmlns:vt="http://schemas.openxmlformats.org/officeDocument/2006/docPropsVTypes"/>
</file>