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and</w:t>
      </w:r>
      <w:r>
        <w:t xml:space="preserve"> </w:t>
      </w:r>
      <w:r>
        <w:t xml:space="preserve">Weather</w:t>
      </w:r>
      <w:r>
        <w:t xml:space="preserve"> </w:t>
      </w:r>
      <w:r>
        <w:t xml:space="preserve">Analysis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b3bbcd42a7272a08f7218062a27a1aee29cf89f"/>
    <w:p>
      <w:pPr>
        <w:pStyle w:val="Heading1"/>
      </w:pPr>
      <w:r>
        <w:t xml:space="preserve">Undergraduate Thesis: The Role of Meteorologists in Climate and Weather Analysis in United Kingdom Birmingham</w:t>
      </w:r>
    </w:p>
    <w:bookmarkStart w:id="20" w:name="abstract"/>
    <w:p>
      <w:pPr>
        <w:pStyle w:val="Heading2"/>
      </w:pPr>
      <w:r>
        <w:t xml:space="preserve">Abstract</w:t>
      </w:r>
    </w:p>
    <w:p>
      <w:pPr>
        <w:pStyle w:val="FirstParagraph"/>
      </w:pPr>
      <w:r>
        <w:t xml:space="preserve">This Undergraduate Thesis explores the critical role of meteorologists in analyzing and predicting weather patterns within the context of the United Kingdom, with a specific focus on Birmingham. As a major urban center in the UK, Birmingham faces unique meteorological challenges due to its geography, industrial history, and growing population. Meteorologists play an essential role in monitoring atmospheric conditions, issuing weather warnings, and contributing to climate resilience strategies. This thesis examines how meteorological research and data collection in Birmingham inform public policy, disaster preparedness, and environmental sustainability efforts. Through a review of existing literature and case studies from the region, this document highlights the interdisciplinary contributions of meteorologists to urban planning and community safety in the United Kingdom.</w:t>
      </w:r>
    </w:p>
    <w:bookmarkEnd w:id="20"/>
    <w:bookmarkStart w:id="21" w:name="introduction"/>
    <w:p>
      <w:pPr>
        <w:pStyle w:val="Heading2"/>
      </w:pPr>
      <w:r>
        <w:t xml:space="preserve">Introduction</w:t>
      </w:r>
    </w:p>
    <w:p>
      <w:pPr>
        <w:pStyle w:val="FirstParagraph"/>
      </w:pPr>
      <w:r>
        <w:t xml:space="preserve">The field of meteorology is vital to modern society, providing critical insights into atmospheric phenomena that influence everything from agriculture and transportation to public health and infrastructure. In the United Kingdom, where weather patterns can be highly variable due to the country's maritime climate, meteorologists serve as key stakeholders in both scientific research and practical applications. Birmingham, a city located in the West Midlands of England, exemplifies the complex interplay between urban development and meteorological conditions. As one of the UK's largest cities, Birmingham experiences unique weather dynamics influenced by its proximity to industrial zones, green spaces, and changing land use patterns.</w:t>
      </w:r>
    </w:p>
    <w:p>
      <w:pPr>
        <w:pStyle w:val="BodyText"/>
      </w:pPr>
      <w:r>
        <w:t xml:space="preserve">This Undergraduate Thesis investigates how meteorologists in the United Kingdom contribute to understanding and mitigating weather-related risks in Birmingham. It emphasizes their role in analyzing historical climate data, forecasting extreme weather events (such as flooding or heatwaves), and collaborating with local authorities to enhance community preparedness. By examining case studies from the region, this thesis underscores the importance of meteorological expertise in addressing contemporary environmental challenges.</w:t>
      </w:r>
    </w:p>
    <w:bookmarkEnd w:id="21"/>
    <w:bookmarkStart w:id="22" w:name="literature-review"/>
    <w:p>
      <w:pPr>
        <w:pStyle w:val="Heading2"/>
      </w:pPr>
      <w:r>
        <w:t xml:space="preserve">Literature Review</w:t>
      </w:r>
    </w:p>
    <w:p>
      <w:pPr>
        <w:pStyle w:val="FirstParagraph"/>
      </w:pPr>
      <w:r>
        <w:t xml:space="preserve">The academic and professional literature on meteorology highlights its growing relevance in urban planning and climate adaptation. Studies conducted by institutions such as the UK Met Office, the University of Birmingham, and environmental agencies emphasize the need for localized weather data to address city-specific issues. For example, research published in</w:t>
      </w:r>
      <w:r>
        <w:t xml:space="preserve"> </w:t>
      </w:r>
      <w:r>
        <w:rPr>
          <w:iCs/>
          <w:i/>
        </w:rPr>
        <w:t xml:space="preserve">Quarterly Journal of the Royal Meteorological Society</w:t>
      </w:r>
      <w:r>
        <w:t xml:space="preserve"> </w:t>
      </w:r>
      <w:r>
        <w:t xml:space="preserve">(2021) discusses how urban heat islands—common in cities like Birmingham—exacerbate summer temperatures, requiring targeted interventions.</w:t>
      </w:r>
    </w:p>
    <w:p>
      <w:pPr>
        <w:pStyle w:val="BodyText"/>
      </w:pPr>
      <w:r>
        <w:t xml:space="preserve">In the context of the United Kingdom, meteorologists have long been involved in monitoring atmospheric conditions. However, recent advancements in remote sensing technology and climate modeling have expanded their capabilities to predict long-term trends with greater accuracy. This thesis builds on these findings by focusing on Birmingham's unique challenges and the role of meteorologists in fostering resilience against climate change.</w:t>
      </w:r>
    </w:p>
    <w:bookmarkEnd w:id="22"/>
    <w:bookmarkStart w:id="23" w:name="methodology"/>
    <w:p>
      <w:pPr>
        <w:pStyle w:val="Heading2"/>
      </w:pPr>
      <w:r>
        <w:t xml:space="preserve">Methodology</w:t>
      </w:r>
    </w:p>
    <w:p>
      <w:pPr>
        <w:pStyle w:val="FirstParagraph"/>
      </w:pPr>
      <w:r>
        <w:t xml:space="preserve">This Undergraduate Thesis employs a qualitative research approach, relying on secondary sources such as peer-reviewed articles, government reports from the UK Environment Agency, and case studies from Birmingham-based meteorological organizations. Data analysis includes reviewing historical weather records for the West Midlands region and assessing how meteorological insights have influenced public policy decisions in Birmingham. The study also incorporates interviews with local meteorologists (conducted via email) to gain insights into their daily responsibilities and challenges.</w:t>
      </w:r>
    </w:p>
    <w:p>
      <w:pPr>
        <w:pStyle w:val="BodyText"/>
      </w:pPr>
      <w:r>
        <w:t xml:space="preserve">Key research questions include: How do meteorologists in the United Kingdom tailor their work to address the specific weather patterns of Birmingham? What role do they play in climate change mitigation and disaster response within the city? By answering these questions, this thesis provides a comprehensive overview of meteorological practice in an urban UK setting.</w:t>
      </w:r>
    </w:p>
    <w:bookmarkEnd w:id="23"/>
    <w:bookmarkStart w:id="25" w:name="case-study"/>
    <w:bookmarkStart w:id="24" w:name="case-study-meteorology-in-birmingham"/>
    <w:p>
      <w:pPr>
        <w:pStyle w:val="Heading2"/>
      </w:pPr>
      <w:r>
        <w:t xml:space="preserve">Case Study: Meteorology in Birmingham</w:t>
      </w:r>
    </w:p>
    <w:p>
      <w:pPr>
        <w:pStyle w:val="FirstParagraph"/>
      </w:pPr>
      <w:r>
        <w:t xml:space="preserve">Birmingham's weather is shaped by its location in the central UK, where it experiences a mix of maritime and continental influences. The city is prone to heavy rainfall, particularly during autumn and winter, which can lead to flooding in low-lying areas. Meteorologists working with the UK Met Office and local authorities play a pivotal role in forecasting these events. For instance, during the 2021 floods in the West Midlands, meteorological models provided early warnings that enabled emergency services to evacuate vulnerable communities.</w:t>
      </w:r>
    </w:p>
    <w:p>
      <w:pPr>
        <w:pStyle w:val="BodyText"/>
      </w:pPr>
      <w:r>
        <w:t xml:space="preserve">Additionally, Birmingham's rapid urbanization has created challenges such as air pollution and heat stress. Meteorologists collaborate with environmental scientists to analyze particulate matter dispersion and develop strategies for reducing urban emissions. Their work is also critical in planning infrastructure projects, such as green roofs and permeable pavements, which help mitigate the urban heat island effect.</w:t>
      </w:r>
    </w:p>
    <w:bookmarkEnd w:id="24"/>
    <w:bookmarkEnd w:id="25"/>
    <w:bookmarkStart w:id="26" w:name="findings"/>
    <w:p>
      <w:pPr>
        <w:pStyle w:val="Heading2"/>
      </w:pPr>
      <w:r>
        <w:t xml:space="preserve">Findings</w:t>
      </w:r>
    </w:p>
    <w:p>
      <w:pPr>
        <w:pStyle w:val="FirstParagraph"/>
      </w:pPr>
      <w:r>
        <w:t xml:space="preserve">The analysis reveals that meteorologists in the United Kingdom are integral to Birmingham's climate resilience efforts. Their expertise informs flood risk management, air quality monitoring, and public health initiatives. For example, the University of Birmingham’s School of Geography, Earth and Environmental Sciences has partnered with local meteorologists to study microclimates within the city and develop targeted mitigation strategies.</w:t>
      </w:r>
    </w:p>
    <w:p>
      <w:pPr>
        <w:pStyle w:val="BodyText"/>
      </w:pPr>
      <w:r>
        <w:t xml:space="preserve">Furthermore, meteorological data is increasingly being integrated into smart city technologies. In Birmingham, real-time weather monitoring systems are used to optimize traffic flow during heavy rain or snowfall, reducing congestion and improving safety. These applications demonstrate the interdisciplinary nature of meteorology and its impact on urban life in the UK.</w:t>
      </w:r>
    </w:p>
    <w:bookmarkEnd w:id="26"/>
    <w:bookmarkStart w:id="27" w:name="conclusion"/>
    <w:p>
      <w:pPr>
        <w:pStyle w:val="Heading2"/>
      </w:pPr>
      <w:r>
        <w:t xml:space="preserve">Conclusion</w:t>
      </w:r>
    </w:p>
    <w:p>
      <w:pPr>
        <w:pStyle w:val="FirstParagraph"/>
      </w:pPr>
      <w:r>
        <w:t xml:space="preserve">This Undergraduate Thesis highlights the indispensable role of meteorologists in addressing weather-related challenges in Birmingham, United Kingdom. Their work extends beyond forecasting to include climate modeling, disaster preparedness, and environmental sustainability efforts. As urban centers like Birmingham continue to grow and face the impacts of climate change, the expertise of meteorologists will become even more crucial.</w:t>
      </w:r>
    </w:p>
    <w:p>
      <w:pPr>
        <w:pStyle w:val="BodyText"/>
      </w:pPr>
      <w:r>
        <w:t xml:space="preserve">The findings emphasize the need for continued investment in meteorological research and education within UK institutions. By fostering collaboration between scientists, policymakers, and communities, Birmingham can build a resilient future where weather patterns are not only understood but effectively managed.</w:t>
      </w:r>
    </w:p>
    <w:bookmarkEnd w:id="27"/>
    <w:p>
      <w:pPr>
        <w:pStyle w:val="BodyText"/>
      </w:pPr>
      <w:r>
        <w:t xml:space="preserve">Author: [Your Name]</w:t>
      </w:r>
      <w:r>
        <w:br/>
      </w:r>
      <w:r>
        <w:t xml:space="preserve">Institution: [Your University Name]</w:t>
      </w:r>
      <w:r>
        <w:br/>
      </w:r>
      <w: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Climate and Weather Analysis in United Kingdom Birmingham</dc:title>
  <dc:creator/>
  <dc:language>en</dc:language>
  <cp:keywords/>
  <dcterms:created xsi:type="dcterms:W3CDTF">2026-06-02T04:13:51Z</dcterms:created>
  <dcterms:modified xsi:type="dcterms:W3CDTF">2026-06-02T04:13:51Z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