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Weather</w:t>
      </w:r>
      <w:r>
        <w:t xml:space="preserve"> </w:t>
      </w:r>
      <w:r>
        <w:t xml:space="preserve">Forecasting</w:t>
      </w:r>
      <w:r>
        <w:t xml:space="preserve"> </w:t>
      </w:r>
      <w:r>
        <w:t xml:space="preserve">and</w:t>
      </w:r>
      <w:r>
        <w:t xml:space="preserve"> </w:t>
      </w:r>
      <w:r>
        <w:t xml:space="preserve">Climate</w:t>
      </w:r>
      <w:r>
        <w:t xml:space="preserve"> </w:t>
      </w:r>
      <w:r>
        <w:t xml:space="preserve">Monitoring</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811467a5da9cd42fb2c4e508bd24c29e0475ccf"/>
    <w:p>
      <w:pPr>
        <w:pStyle w:val="Heading1"/>
      </w:pPr>
      <w:r>
        <w:t xml:space="preserve">Undergraduate Thesis: The Role of Meteorologists in Weather Forecasting and Climate Monitoring in United Kingdom London</w:t>
      </w:r>
    </w:p>
    <w:bookmarkStart w:id="20" w:name="abstract"/>
    <w:p>
      <w:pPr>
        <w:pStyle w:val="Heading2"/>
      </w:pPr>
      <w:r>
        <w:t xml:space="preserve">Abstract</w:t>
      </w:r>
    </w:p>
    <w:p>
      <w:pPr>
        <w:pStyle w:val="FirstParagraph"/>
      </w:pPr>
      <w:r>
        <w:t xml:space="preserve">This undergraduate thesis explores the critical role of meteorologists in the context of weather forecasting and climate monitoring, specifically within the dynamic urban environment of London, United Kingdom. As a global hub for science, policy, and environmental research, London presents unique meteorological challenges that require specialized expertise. This document examines how meteorologists contribute to public safety, infrastructure planning, and climate resilience in one of the most densely populated cities in Europe. Through an analysis of historical weather data trends and contemporary technological advancements, this thesis underscores the significance of meteorological science in shaping policy decisions and mitigating risks associated with extreme weather events in London.</w:t>
      </w:r>
    </w:p>
    <w:bookmarkEnd w:id="20"/>
    <w:bookmarkStart w:id="21" w:name="introduction"/>
    <w:p>
      <w:pPr>
        <w:pStyle w:val="Heading2"/>
      </w:pPr>
      <w:r>
        <w:t xml:space="preserve">Introduction</w:t>
      </w:r>
    </w:p>
    <w:p>
      <w:pPr>
        <w:pStyle w:val="FirstParagraph"/>
      </w:pPr>
      <w:r>
        <w:t xml:space="preserve">The United Kingdom, particularly London, is no stranger to meteorological variability. From the annual threat of flooding along the River Thames to sudden heatwaves exacerbated by climate change, meteorologists play a vital role in safeguarding urban populations. This thesis focuses on the responsibilities of meteorologists in London and how their work intersects with environmental policy, public health, and technological innovation. As an undergraduate study, this document seeks to provide a foundational understanding of meteorological science while emphasizing its practical applications in one of the most influential cities globally.</w:t>
      </w:r>
    </w:p>
    <w:bookmarkEnd w:id="21"/>
    <w:bookmarkStart w:id="22" w:name="the-role-of-meteorologists-in-london"/>
    <w:p>
      <w:pPr>
        <w:pStyle w:val="Heading2"/>
      </w:pPr>
      <w:r>
        <w:t xml:space="preserve">The Role of Meteorologists in London</w:t>
      </w:r>
    </w:p>
    <w:p>
      <w:pPr>
        <w:pStyle w:val="FirstParagraph"/>
      </w:pPr>
      <w:r>
        <w:t xml:space="preserve">Meteorologists in London are tasked with analyzing atmospheric conditions, predicting weather patterns, and communicating forecasts to stakeholders. Their work is integral to sectors ranging from transportation (e.g., aviation and road safety) to public health (e.g., managing heat-related illnesses). In the United Kingdom, the Met Office—the national weather service—operates a dedicated London-based team that monitors local conditions using satellite imagery, radar systems, and ground-based sensors. These tools enable meteorologists to provide real-time data on precipitation, temperature fluctuations, and air quality.</w:t>
      </w:r>
    </w:p>
    <w:p>
      <w:pPr>
        <w:pStyle w:val="BodyText"/>
      </w:pPr>
      <w:r>
        <w:t xml:space="preserve">London's urban landscape presents unique challenges for meteorologists. The city's high-rise buildings can alter wind patterns and trap pollutants in the atmosphere, a phenomenon known as the "urban heat island effect." Meteorologists collaborate with urban planners to integrate green spaces and sustainable infrastructure that mitigate these impacts. Additionally, they work closely with emergency services to prepare for extreme weather events such as heavy rainfall or storms.</w:t>
      </w:r>
    </w:p>
    <w:bookmarkEnd w:id="22"/>
    <w:bookmarkStart w:id="23" w:name="X59cc386dbae8bd1c0eb3c0dcebae3f4ba79e87d"/>
    <w:p>
      <w:pPr>
        <w:pStyle w:val="Heading2"/>
      </w:pPr>
      <w:r>
        <w:t xml:space="preserve">Challenges Faced by Meteorologists in London</w:t>
      </w:r>
    </w:p>
    <w:p>
      <w:pPr>
        <w:pStyle w:val="FirstParagraph"/>
      </w:pPr>
      <w:r>
        <w:t xml:space="preserve">The United Kingdom experiences a temperate maritime climate, characterized by frequent rain and mild winters. However, climate change has intensified the frequency and severity of extreme weather events in London. For instance, the 2013 Thames River floods highlighted the need for advanced forecasting systems to predict riverine flooding accurately. Meteorologists must now account for rising sea levels and increased storm surges along London’s coastal areas.</w:t>
      </w:r>
    </w:p>
    <w:p>
      <w:pPr>
        <w:pStyle w:val="BodyText"/>
      </w:pPr>
      <w:r>
        <w:t xml:space="preserve">Another challenge is the accurate modeling of localized weather patterns within London's sprawling metropolitan area. The city's complex geography, including its proximity to the North Sea and diverse topography, demands precise data collection methods. Meteorologists rely on high-resolution numerical models to simulate conditions at a micro-scale, ensuring forecasts are tailored to specific neighborhoods or landmarks like Heathrow Airport.</w:t>
      </w:r>
    </w:p>
    <w:bookmarkEnd w:id="23"/>
    <w:bookmarkStart w:id="24" w:name="X4cd162e2913a314cf21ca97ac88017ff3141185"/>
    <w:p>
      <w:pPr>
        <w:pStyle w:val="Heading2"/>
      </w:pPr>
      <w:r>
        <w:t xml:space="preserve">Contributions of Meteorologists to Public Safety and Policy</w:t>
      </w:r>
    </w:p>
    <w:p>
      <w:pPr>
        <w:pStyle w:val="FirstParagraph"/>
      </w:pPr>
      <w:r>
        <w:t xml:space="preserve">Meteorologists in London contribute significantly to public safety through early warning systems. For example, the Met Office issues severe weather alerts that inform residents about potential hazards such as gales, lightning storms, or heavy snowfall. These alerts are disseminated via television, radio, mobile apps (e.g., the UK’s "Check the Weather" service), and social media platforms to ensure widespread accessibility.</w:t>
      </w:r>
    </w:p>
    <w:p>
      <w:pPr>
        <w:pStyle w:val="BodyText"/>
      </w:pPr>
      <w:r>
        <w:t xml:space="preserve">At a policy level, meteorological data informs urban development strategies. London's Mayor’s Office collaborates with meteorologists to incorporate climate resilience into infrastructure projects, such as flood barriers along the Thames and permeable pavements in new housing developments. Furthermore, meteorological research helps shape national policies on carbon emissions and renewable energy adoption.</w:t>
      </w:r>
    </w:p>
    <w:bookmarkEnd w:id="24"/>
    <w:bookmarkStart w:id="25" w:name="X74d68e73010a80ae42be0870ca926100433ea69"/>
    <w:p>
      <w:pPr>
        <w:pStyle w:val="Heading2"/>
      </w:pPr>
      <w:r>
        <w:t xml:space="preserve">Technological Advancements in Meteorology</w:t>
      </w:r>
    </w:p>
    <w:p>
      <w:pPr>
        <w:pStyle w:val="FirstParagraph"/>
      </w:pPr>
      <w:r>
        <w:t xml:space="preserve">Modern meteorology in London leverages cutting-edge technology to enhance forecast accuracy. Artificial intelligence (AI) algorithms now analyze vast datasets from satellites and weather balloons, enabling faster predictions of severe weather. For instance, the Met Office's use of machine learning has improved its ability to track storm systems with greater precision.</w:t>
      </w:r>
    </w:p>
    <w:p>
      <w:pPr>
        <w:pStyle w:val="BodyText"/>
      </w:pPr>
      <w:r>
        <w:t xml:space="preserve">Additionally, public engagement initiatives have expanded the role of meteorologists in educating communities about climate change. Virtual reality (VR) tools and interactive platforms allow Londoners to visualize how rising temperatures or sea levels could affect their neighborhoods. These efforts foster a culture of preparedness and environmental awareness.</w:t>
      </w:r>
    </w:p>
    <w:bookmarkEnd w:id="25"/>
    <w:bookmarkStart w:id="26" w:name="conclusion"/>
    <w:p>
      <w:pPr>
        <w:pStyle w:val="Heading2"/>
      </w:pPr>
      <w:r>
        <w:t xml:space="preserve">Conclusion</w:t>
      </w:r>
    </w:p>
    <w:p>
      <w:pPr>
        <w:pStyle w:val="FirstParagraph"/>
      </w:pPr>
      <w:r>
        <w:t xml:space="preserve">This undergraduate thesis has highlighted the indispensable role of meteorologists in addressing the weather-related challenges faced by London, United Kingdom. As a city at the forefront of climate change adaptation, London relies on meteorological expertise to protect its citizens, infrastructure, and economy. The integration of advanced technology with traditional forecasting methods underscores the evolving nature of this field. Future research could explore how emerging technologies like quantum computing might further revolutionize weather prediction models in urban centers like London.</w:t>
      </w:r>
    </w:p>
    <w:p>
      <w:pPr>
        <w:pStyle w:val="BodyText"/>
      </w:pPr>
      <w:r>
        <w:t xml:space="preserve">Ultimately, the work of meteorologists transcends scientific inquiry; it is a cornerstone of public safety and sustainable development. This thesis serves as a foundation for understanding their contributions in one of the world's most iconic cities while emphasizing the importance of continued investment in meteorological science for the United Kingdom.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Weather Forecasting and Climate Monitoring in United Kingdom London</dc:title>
  <dc:creator/>
  <cp:keywords/>
  <dcterms:created xsi:type="dcterms:W3CDTF">2026-07-23T15:57:00Z</dcterms:created>
  <dcterms:modified xsi:type="dcterms:W3CDTF">2026-07-23T15:57:00Z</dcterms:modified>
</cp:coreProperties>
</file>

<file path=docProps/custom.xml><?xml version="1.0" encoding="utf-8"?>
<Properties xmlns="http://schemas.openxmlformats.org/officeDocument/2006/custom-properties" xmlns:vt="http://schemas.openxmlformats.org/officeDocument/2006/docPropsVTypes"/>
</file>