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Australia</w:t>
      </w:r>
      <w:r>
        <w:t xml:space="preserve"> </w:t>
      </w:r>
      <w:r>
        <w:t xml:space="preserve">Sydney</w:t>
      </w:r>
    </w:p>
    <w:bookmarkStart w:id="26" w:name="Xbae5e2e5c0eb0947fd6d957c27745cfc2162028"/>
    <w:p>
      <w:pPr>
        <w:pStyle w:val="Heading1"/>
      </w:pPr>
      <w:r>
        <w:rPr>
          <w:iCs/>
          <w:i/>
          <w:bCs/>
          <w:b/>
        </w:rPr>
        <w:t xml:space="preserve">An Undergraduate Thesis on the Role and Significance of Midwives in Australia, Sydney</w:t>
      </w:r>
    </w:p>
    <w:p>
      <w:pPr>
        <w:pStyle w:val="FirstParagraph"/>
      </w:pPr>
      <w:r>
        <w:t xml:space="preserve">This</w:t>
      </w:r>
      <w:r>
        <w:t xml:space="preserve"> </w:t>
      </w:r>
      <w:r>
        <w:rPr>
          <w:bCs/>
          <w:b/>
        </w:rPr>
        <w:t xml:space="preserve">Undergraduate Thesis</w:t>
      </w:r>
      <w:r>
        <w:t xml:space="preserve"> </w:t>
      </w:r>
      <w:r>
        <w:t xml:space="preserve">explores the critical role of midwives within the healthcare system of</w:t>
      </w:r>
      <w:r>
        <w:t xml:space="preserve"> </w:t>
      </w:r>
      <w:r>
        <w:rPr>
          <w:iCs/>
          <w:i/>
        </w:rPr>
        <w:t xml:space="preserve">Australia Sydney</w:t>
      </w:r>
      <w:r>
        <w:t xml:space="preserve">, emphasizing their contributions to maternal and infant health. The study focuses on the unique challenges, opportunities, and cultural dynamics that shape midwifery practice in Sydney, a city renowned for its multicultural population and advanced healthcare infrastructure. By analyzing the professional responsibilities of midwives, this document highlights how they serve as central figures in promoting safe childbirth experiences while addressing systemic issues within Australian maternity care.</w:t>
      </w:r>
    </w:p>
    <w:bookmarkStart w:id="20" w:name="X42256b5e7c7f09d87ddb1dfbc0d895f34d3d872"/>
    <w:p>
      <w:pPr>
        <w:pStyle w:val="Heading2"/>
      </w:pPr>
      <w:r>
        <w:rPr>
          <w:bCs/>
          <w:b/>
        </w:rPr>
        <w:t xml:space="preserve">The Role of Midwives in Australia: A Focus on Sydney</w:t>
      </w:r>
    </w:p>
    <w:p>
      <w:pPr>
        <w:pStyle w:val="FirstParagraph"/>
      </w:pPr>
      <w:r>
        <w:t xml:space="preserve">In Australia, midwives are essential healthcare professionals who provide comprehensive care to women throughout pregnancy, labor, and the postnatal period. In</w:t>
      </w:r>
      <w:r>
        <w:t xml:space="preserve"> </w:t>
      </w:r>
      <w:r>
        <w:rPr>
          <w:iCs/>
          <w:i/>
        </w:rPr>
        <w:t xml:space="preserve">Australia Sydney</w:t>
      </w:r>
      <w:r>
        <w:t xml:space="preserve">, this role is amplified by the city’s status as a hub for both local and international patients. Midwives in Sydney work across diverse settings, including public hospitals like Westmead Hospital and private clinics such as the Royal Hospital for Women at Randwick, ensuring that care is tailored to individual needs while adhering to national standards set by the Australian Nursing and Midwifery Federation (ANMF).</w:t>
      </w:r>
    </w:p>
    <w:p>
      <w:pPr>
        <w:pStyle w:val="BodyText"/>
      </w:pPr>
      <w:r>
        <w:t xml:space="preserve">Midwives in Sydney are tasked with a wide range of duties, including antenatal care, labor support, postnatal follow-ups, and educating expectant mothers about healthy lifestyles. They also collaborate closely with obstetricians, pediatricians, and other healthcare providers to manage high-risk pregnancies or complications such as pre-eclampsia or gestational diabetes. This multidisciplinary approach is critical in a city like Sydney, where the population’s diversity necessitates culturally sensitive care and language support services.</w:t>
      </w:r>
    </w:p>
    <w:bookmarkEnd w:id="20"/>
    <w:bookmarkStart w:id="21" w:name="Xd4175ca1dbdff69bf4b8fe8bfccf0fb12d86b44"/>
    <w:p>
      <w:pPr>
        <w:pStyle w:val="Heading2"/>
      </w:pPr>
      <w:r>
        <w:rPr>
          <w:bCs/>
          <w:b/>
        </w:rPr>
        <w:t xml:space="preserve">Educational and Professional Requirements for Midwives in Australia Sydney</w:t>
      </w:r>
    </w:p>
    <w:p>
      <w:pPr>
        <w:pStyle w:val="FirstParagraph"/>
      </w:pPr>
      <w:r>
        <w:t xml:space="preserve">To become a midwife in</w:t>
      </w:r>
      <w:r>
        <w:t xml:space="preserve"> </w:t>
      </w:r>
      <w:r>
        <w:rPr>
          <w:iCs/>
          <w:i/>
        </w:rPr>
        <w:t xml:space="preserve">Australia Sydney</w:t>
      </w:r>
      <w:r>
        <w:t xml:space="preserve">, individuals must complete an approved undergraduate or postgraduate midwifery program, such as the Bachelor of Midwifery at the University of Technology Sydney (UTS) or the Master of Midwifery at Macquarie University. These programs combine theoretical knowledge with clinical placements in hospitals and community health centers, ensuring graduates are equipped to handle complex scenarios.</w:t>
      </w:r>
    </w:p>
    <w:p>
      <w:pPr>
        <w:pStyle w:val="BodyText"/>
      </w:pPr>
      <w:r>
        <w:t xml:space="preserve">Licensed midwives in Australia must also register with the Australian Health Practitioner Regulation Agency (AHPRA), which enforces strict standards of practice and ethics. In Sydney, where healthcare demand is high, midwives often engage in continuous professional development (CPD) to stay updated on advancements in maternity care, such as non-interventionist birthing techniques or digital health tools.</w:t>
      </w:r>
    </w:p>
    <w:bookmarkEnd w:id="21"/>
    <w:bookmarkStart w:id="22" w:name="X3ea432a1c2a0075a7134057eee558cf9d28e1be"/>
    <w:p>
      <w:pPr>
        <w:pStyle w:val="Heading2"/>
      </w:pPr>
      <w:r>
        <w:rPr>
          <w:bCs/>
          <w:b/>
        </w:rPr>
        <w:t xml:space="preserve">Cultural Competence and Challenges Faced by Midwives in Sydney</w:t>
      </w:r>
    </w:p>
    <w:p>
      <w:pPr>
        <w:pStyle w:val="FirstParagraph"/>
      </w:pPr>
      <w:r>
        <w:t xml:space="preserve">Sydney’s multicultural demographic presents both opportunities and challenges for midwives. With over 30% of the population born overseas, midwives must navigate diverse cultural beliefs around childbirth, including preferences for traditional practices or language barriers. For example, some families may prioritize home births or require interpreters during medical consultations. Midwives in Sydney are often trained in cross-cultural communication and must balance evidence-based care with respecting patients’ values.</w:t>
      </w:r>
    </w:p>
    <w:p>
      <w:pPr>
        <w:pStyle w:val="BodyText"/>
      </w:pPr>
      <w:r>
        <w:t xml:space="preserve">Additionally, the high cost of living and housing insecurity in Sydney can impact maternal health outcomes, as economically disadvantaged women may struggle to access prenatal care. Midwives play a vital role in advocating for these patients by connecting them with community resources, such as free clinics or subsidized childcare services.</w:t>
      </w:r>
    </w:p>
    <w:bookmarkEnd w:id="22"/>
    <w:bookmarkStart w:id="23" w:name="Xfe97cbdbcd2465550ee0ca527c04642ddc243e2"/>
    <w:p>
      <w:pPr>
        <w:pStyle w:val="Heading2"/>
      </w:pPr>
      <w:r>
        <w:rPr>
          <w:bCs/>
          <w:b/>
        </w:rPr>
        <w:t xml:space="preserve">The Impact of Policy on Midwifery Practice in Australia Sydney</w:t>
      </w:r>
    </w:p>
    <w:p>
      <w:pPr>
        <w:pStyle w:val="FirstParagraph"/>
      </w:pPr>
      <w:r>
        <w:t xml:space="preserve">Australian government policies, such as the</w:t>
      </w:r>
      <w:r>
        <w:t xml:space="preserve"> </w:t>
      </w:r>
      <w:r>
        <w:rPr>
          <w:iCs/>
          <w:i/>
        </w:rPr>
        <w:t xml:space="preserve">National Maternity Services Framework</w:t>
      </w:r>
      <w:r>
        <w:t xml:space="preserve">, emphasize the importance of midwives in reducing preventable maternal and infant mortality. In Sydney, these policies are implemented through initiatives like the “Midwife-Led Care” model, which allows midwives to manage low-risk pregnancies independently while referring high-risk cases to obstetricians.</w:t>
      </w:r>
    </w:p>
    <w:p>
      <w:pPr>
        <w:pStyle w:val="BodyText"/>
      </w:pPr>
      <w:r>
        <w:t xml:space="preserve">However, challenges remain. A shortage of midwives in certain areas of Sydney has led to increased workloads and burnout among existing professionals. This issue is compounded by the aging workforce and a lack of incentives for career advancement within the sector.</w:t>
      </w:r>
    </w:p>
    <w:bookmarkEnd w:id="23"/>
    <w:bookmarkStart w:id="24" w:name="X3053cb11d976082e8265e97026a04c3bfdf1d3e"/>
    <w:p>
      <w:pPr>
        <w:pStyle w:val="Heading2"/>
      </w:pPr>
      <w:r>
        <w:rPr>
          <w:bCs/>
          <w:b/>
        </w:rPr>
        <w:t xml:space="preserve">The Future of Midwifery in Australia Sydney</w:t>
      </w:r>
    </w:p>
    <w:p>
      <w:pPr>
        <w:pStyle w:val="FirstParagraph"/>
      </w:pPr>
      <w:r>
        <w:t xml:space="preserve">As</w:t>
      </w:r>
      <w:r>
        <w:t xml:space="preserve"> </w:t>
      </w:r>
      <w:r>
        <w:rPr>
          <w:iCs/>
          <w:i/>
        </w:rPr>
        <w:t xml:space="preserve">Australia Sydney</w:t>
      </w:r>
      <w:r>
        <w:t xml:space="preserve"> </w:t>
      </w:r>
      <w:r>
        <w:t xml:space="preserve">continues to grow, so does the demand for skilled midwives. Innovations such as telehealth consultations and AI-driven prenatal monitoring systems are being integrated into maternity care to improve accessibility and efficiency. Additionally, there is a growing push for midwives to be more involved in policy-making and research, ensuring their expertise informs national healthcare strategies.</w:t>
      </w:r>
    </w:p>
    <w:p>
      <w:pPr>
        <w:pStyle w:val="BodyText"/>
      </w:pPr>
      <w:r>
        <w:t xml:space="preserve">For future</w:t>
      </w:r>
      <w:r>
        <w:t xml:space="preserve"> </w:t>
      </w:r>
      <w:r>
        <w:rPr>
          <w:bCs/>
          <w:b/>
        </w:rPr>
        <w:t xml:space="preserve">Undergraduate Thesis</w:t>
      </w:r>
      <w:r>
        <w:t xml:space="preserve"> </w:t>
      </w:r>
      <w:r>
        <w:t xml:space="preserve">studies on this topic, it is crucial to explore how emerging trends—such as the rise of non-binary parent care or the impact of climate change on maternal health—might reshape midwifery practice in Sydney. By addressing these areas, midwives can continue to serve as pillars of support for women and families across the city.</w:t>
      </w:r>
    </w:p>
    <w:bookmarkEnd w:id="24"/>
    <w:bookmarkStart w:id="25" w:name="conclusion"/>
    <w:p>
      <w:pPr>
        <w:pStyle w:val="Heading2"/>
      </w:pPr>
      <w:r>
        <w:rPr>
          <w:bCs/>
          <w:b/>
        </w:rPr>
        <w:t xml:space="preserve">Conclusion</w:t>
      </w:r>
    </w:p>
    <w:p>
      <w:pPr>
        <w:pStyle w:val="FirstParagraph"/>
      </w:pPr>
      <w:r>
        <w:t xml:space="preserve">The role of a</w:t>
      </w:r>
      <w:r>
        <w:t xml:space="preserve"> </w:t>
      </w:r>
      <w:r>
        <w:rPr>
          <w:iCs/>
          <w:i/>
        </w:rPr>
        <w:t xml:space="preserve">Midwife</w:t>
      </w:r>
      <w:r>
        <w:t xml:space="preserve"> </w:t>
      </w:r>
      <w:r>
        <w:t xml:space="preserve">in</w:t>
      </w:r>
      <w:r>
        <w:t xml:space="preserve"> </w:t>
      </w:r>
      <w:r>
        <w:rPr>
          <w:iCs/>
          <w:i/>
        </w:rPr>
        <w:t xml:space="preserve">Australia Sydney</w:t>
      </w:r>
      <w:r>
        <w:t xml:space="preserve"> </w:t>
      </w:r>
      <w:r>
        <w:t xml:space="preserve">is both dynamic and vital. As this</w:t>
      </w:r>
      <w:r>
        <w:t xml:space="preserve"> </w:t>
      </w:r>
      <w:r>
        <w:rPr>
          <w:bCs/>
          <w:b/>
        </w:rPr>
        <w:t xml:space="preserve">Undergraduate Thesis</w:t>
      </w:r>
      <w:r>
        <w:t xml:space="preserve"> </w:t>
      </w:r>
      <w:r>
        <w:t xml:space="preserve">has demonstrated, midwives are not only caregivers but also advocates, educators, and cultural brokers who navigate the complexities of modern maternity care. By investing in midwifery education, addressing workforce shortages, and embracing technological advancements, Sydney can ensure that its healthcare system remains responsive to the needs of all communities. This document underscores the importance of valuing midwives as central figures in Australia’s journey toward equitable and compassionate maternal health care.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Australia Sydney</dc:title>
  <dc:creator/>
  <dc:language>en</dc:language>
  <cp:keywords/>
  <dcterms:created xsi:type="dcterms:W3CDTF">2026-07-21T05:12:31Z</dcterms:created>
  <dcterms:modified xsi:type="dcterms:W3CDTF">2026-07-21T05:12:31Z</dcterms:modified>
</cp:coreProperties>
</file>

<file path=docProps/custom.xml><?xml version="1.0" encoding="utf-8"?>
<Properties xmlns="http://schemas.openxmlformats.org/officeDocument/2006/custom-properties" xmlns:vt="http://schemas.openxmlformats.org/officeDocument/2006/docPropsVTypes"/>
</file>