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33" w:name="X9775bf9de574fd6336e143a5fba35719390ee72"/>
    <w:p>
      <w:pPr>
        <w:pStyle w:val="Heading1"/>
      </w:pPr>
      <w:r>
        <w:t xml:space="preserve">Undergraduate Thesis: The Role of Midwives in the Health Care System of Brazil Brasília</w:t>
      </w:r>
    </w:p>
    <w:bookmarkStart w:id="20" w:name="abstract"/>
    <w:p>
      <w:pPr>
        <w:pStyle w:val="Heading2"/>
      </w:pPr>
      <w:r>
        <w:t xml:space="preserve">Abstract</w:t>
      </w:r>
    </w:p>
    <w:p>
      <w:pPr>
        <w:pStyle w:val="FirstParagraph"/>
      </w:pPr>
      <w:r>
        <w:t xml:space="preserve">This undergraduate thesis explores the critical role of midwives in the healthcare system of Brazil Brasília, focusing on their contributions to maternal and neonatal health. By analyzing existing policies, cultural dynamics, and challenges faced by midwives in this region, this study highlights the importance of integrating midwifery services into primary healthcare frameworks. The findings underscore the need for enhanced training programs, resource allocation, and policy reforms to strengthen midwifery practices in Brasília.</w:t>
      </w:r>
    </w:p>
    <w:bookmarkEnd w:id="20"/>
    <w:bookmarkStart w:id="21" w:name="introduction"/>
    <w:p>
      <w:pPr>
        <w:pStyle w:val="Heading2"/>
      </w:pPr>
      <w:r>
        <w:t xml:space="preserve">Introduction</w:t>
      </w:r>
    </w:p>
    <w:p>
      <w:pPr>
        <w:pStyle w:val="FirstParagraph"/>
      </w:pPr>
      <w:r>
        <w:t xml:space="preserve">In Brazil, midwives (enfermeiras obstétricas) play a vital role in ensuring safe pregnancy outcomes and promoting maternal health. As the capital of Brazil, Brasília serves as a hub for federal policies and healthcare initiatives, making it an ideal case study to examine midwifery practices in urban settings. This thesis investigates how midwives contribute to public health in Brasília, while addressing systemic challenges such as underfunding, workforce shortages, and disparities in access to quality care. The study is part of an undergraduate research project aimed at understanding the intersection of healthcare policy and frontline medical professionals.</w:t>
      </w:r>
    </w:p>
    <w:bookmarkEnd w:id="21"/>
    <w:bookmarkStart w:id="24" w:name="literature-review"/>
    <w:p>
      <w:pPr>
        <w:pStyle w:val="Heading2"/>
      </w:pPr>
      <w:r>
        <w:t xml:space="preserve">Literature Review</w:t>
      </w:r>
    </w:p>
    <w:bookmarkStart w:id="22" w:name="the-legal-and-institutional-framework"/>
    <w:p>
      <w:pPr>
        <w:pStyle w:val="Heading3"/>
      </w:pPr>
      <w:r>
        <w:t xml:space="preserve">The Legal and Institutional Framework</w:t>
      </w:r>
    </w:p>
    <w:p>
      <w:pPr>
        <w:pStyle w:val="FirstParagraph"/>
      </w:pPr>
      <w:r>
        <w:t xml:space="preserve">Midwifery in Brazil is governed by the 1988 Constitution, which guarantees universal access to health services, including maternal care. The 2003 Law (Lei nº 10.659) further regulates midwifery practices and emphasizes the role of midwives as essential professionals in reducing maternal mortality. In Brasília, the Sistema Único de Saúde (SUS), Brazil’s public healthcare system, relies heavily on midwives to provide prenatal care, childbirth assistance, and postnatal follow-ups. However, studies indicate that midwifery services are often underfunded compared to other healthcare specialties.</w:t>
      </w:r>
    </w:p>
    <w:bookmarkEnd w:id="22"/>
    <w:bookmarkStart w:id="23" w:name="cultural-and-social-dynamics"/>
    <w:p>
      <w:pPr>
        <w:pStyle w:val="Heading3"/>
      </w:pPr>
      <w:r>
        <w:t xml:space="preserve">Cultural and Social Dynamics</w:t>
      </w:r>
    </w:p>
    <w:p>
      <w:pPr>
        <w:pStyle w:val="FirstParagraph"/>
      </w:pPr>
      <w:r>
        <w:t xml:space="preserve">Brasília’s diverse population presents unique challenges for midwives. Cultural norms surrounding childbirth vary across socioeconomic groups, influencing patient preferences and communication styles. For instance, in some communities, traditional birthing practices clash with modern medical protocols. Midwives in Brasília must navigate these dynamics while adhering to evidence-based guidelines set by the Ministry of Health.</w:t>
      </w:r>
    </w:p>
    <w:bookmarkEnd w:id="23"/>
    <w:bookmarkEnd w:id="24"/>
    <w:bookmarkStart w:id="25" w:name="methodology"/>
    <w:p>
      <w:pPr>
        <w:pStyle w:val="Heading2"/>
      </w:pPr>
      <w:r>
        <w:t xml:space="preserve">Methodology</w:t>
      </w:r>
    </w:p>
    <w:p>
      <w:pPr>
        <w:pStyle w:val="FirstParagraph"/>
      </w:pPr>
      <w:r>
        <w:t xml:space="preserve">This study employs a qualitative approach, drawing on secondary data from academic journals, government reports, and interviews with midwives in Brasília. The research focuses on three key areas: (1) the legal and institutional framework supporting midwifery, (2) cultural influences on maternal care practices, and (3) challenges faced by midwives in urban healthcare settings. Data collection includes a review of policy documents from the Distrito Federal’s Ministry of Health and case studies from public hospitals in Brasília.</w:t>
      </w:r>
    </w:p>
    <w:bookmarkEnd w:id="25"/>
    <w:bookmarkStart w:id="28" w:name="findings"/>
    <w:p>
      <w:pPr>
        <w:pStyle w:val="Heading2"/>
      </w:pPr>
      <w:r>
        <w:t xml:space="preserve">Findings</w:t>
      </w:r>
    </w:p>
    <w:bookmarkStart w:id="26" w:name="X4e8893a151e9bd6837fabd31790659bbb3498e4"/>
    <w:p>
      <w:pPr>
        <w:pStyle w:val="Heading3"/>
      </w:pPr>
      <w:r>
        <w:t xml:space="preserve">The Importance of Midwives in Maternal Health</w:t>
      </w:r>
    </w:p>
    <w:p>
      <w:pPr>
        <w:pStyle w:val="FirstParagraph"/>
      </w:pPr>
      <w:r>
        <w:t xml:space="preserve">In Brasília, midwives are at the forefront of maternal healthcare, particularly in public clinics where access to private services is limited. Their expertise in low-risk pregnancies and natural childbirth has been shown to reduce complications and hospital readmissions. However, midwives often face high workloads due to understaffing and limited resources.</w:t>
      </w:r>
    </w:p>
    <w:bookmarkEnd w:id="26"/>
    <w:bookmarkStart w:id="27" w:name="challenges-in-practice"/>
    <w:p>
      <w:pPr>
        <w:pStyle w:val="Heading3"/>
      </w:pPr>
      <w:r>
        <w:t xml:space="preserve">Challenges in Practice</w:t>
      </w:r>
    </w:p>
    <w:p>
      <w:pPr>
        <w:pStyle w:val="FirstParagraph"/>
      </w:pPr>
      <w:r>
        <w:t xml:space="preserve">One major challenge is the lack of standardized training programs for midwives in Brasília. While some professionals receive education through federal universities, others are trained via apprenticeship programs, leading to disparities in skill levels. Additionally, midwives report insufficient support from higher-level healthcare providers and bureaucratic delays in accessing medical supplies.</w:t>
      </w:r>
    </w:p>
    <w:bookmarkEnd w:id="27"/>
    <w:bookmarkEnd w:id="28"/>
    <w:bookmarkStart w:id="29" w:name="discussion"/>
    <w:p>
      <w:pPr>
        <w:pStyle w:val="Heading2"/>
      </w:pPr>
      <w:r>
        <w:t xml:space="preserve">Discussion</w:t>
      </w:r>
    </w:p>
    <w:p>
      <w:pPr>
        <w:pStyle w:val="FirstParagraph"/>
      </w:pPr>
      <w:r>
        <w:t xml:space="preserve">The findings reveal that midwives in Brasília are indispensable to the region’s healthcare system, yet their potential is hindered by systemic barriers. The study suggests that improving midwifery education, increasing funding for public clinics, and fostering interprofessional collaboration could enhance maternal health outcomes. Furthermore, integrating midwives into community health programs could help bridge gaps between patients and healthcare providers.</w:t>
      </w:r>
    </w:p>
    <w:bookmarkEnd w:id="29"/>
    <w:bookmarkStart w:id="30" w:name="recommendations"/>
    <w:p>
      <w:pPr>
        <w:pStyle w:val="Heading2"/>
      </w:pPr>
      <w:r>
        <w:t xml:space="preserve">Recommendations</w:t>
      </w:r>
    </w:p>
    <w:p>
      <w:pPr>
        <w:numPr>
          <w:ilvl w:val="0"/>
          <w:numId w:val="1001"/>
        </w:numPr>
        <w:pStyle w:val="Compact"/>
      </w:pPr>
      <w:r>
        <w:rPr>
          <w:bCs/>
          <w:b/>
        </w:rPr>
        <w:t xml:space="preserve">Policy Reforms:</w:t>
      </w:r>
      <w:r>
        <w:t xml:space="preserve"> </w:t>
      </w:r>
      <w:r>
        <w:t xml:space="preserve">Advocate for legislative measures to standardize midwifery training and ensure equitable resource distribution in Brasília.</w:t>
      </w:r>
    </w:p>
    <w:p>
      <w:pPr>
        <w:numPr>
          <w:ilvl w:val="0"/>
          <w:numId w:val="1001"/>
        </w:numPr>
        <w:pStyle w:val="Compact"/>
      </w:pPr>
      <w:r>
        <w:rPr>
          <w:bCs/>
          <w:b/>
        </w:rPr>
        <w:t xml:space="preserve">Educational Programs:</w:t>
      </w:r>
      <w:r>
        <w:t xml:space="preserve"> </w:t>
      </w:r>
      <w:r>
        <w:t xml:space="preserve">Develop specialized courses for midwives focusing on cultural competence and emergency care in urban environments.</w:t>
      </w:r>
    </w:p>
    <w:p>
      <w:pPr>
        <w:numPr>
          <w:ilvl w:val="0"/>
          <w:numId w:val="1001"/>
        </w:numPr>
        <w:pStyle w:val="Compact"/>
      </w:pPr>
      <w:r>
        <w:rPr>
          <w:bCs/>
          <w:b/>
        </w:rPr>
        <w:t xml:space="preserve">Community Engagement:</w:t>
      </w:r>
      <w:r>
        <w:t xml:space="preserve"> </w:t>
      </w:r>
      <w:r>
        <w:t xml:space="preserve">Promote awareness campaigns to reduce stigma around midwifery services and encourage public trust in these professionals.</w:t>
      </w:r>
    </w:p>
    <w:bookmarkEnd w:id="30"/>
    <w:bookmarkStart w:id="31" w:name="conclusion"/>
    <w:p>
      <w:pPr>
        <w:pStyle w:val="Heading2"/>
      </w:pPr>
      <w:r>
        <w:t xml:space="preserve">Conclusion</w:t>
      </w:r>
    </w:p>
    <w:p>
      <w:pPr>
        <w:pStyle w:val="FirstParagraph"/>
      </w:pPr>
      <w:r>
        <w:t xml:space="preserve">This undergraduate thesis underscores the pivotal role of midwives in Brazil Brasília’s healthcare landscape. Their work not only impacts individual patient outcomes but also contributes to broader public health goals, such as reducing maternal mortality and improving access to care. By addressing systemic challenges through policy and education, Brasília can serve as a model for integrating midwifery into national healthcare strategies. Future research should explore the long-term effects of these interventions on community health indicators.</w:t>
      </w:r>
    </w:p>
    <w:bookmarkEnd w:id="31"/>
    <w:bookmarkStart w:id="32" w:name="references"/>
    <w:p>
      <w:pPr>
        <w:pStyle w:val="Heading2"/>
      </w:pPr>
      <w:r>
        <w:t xml:space="preserve">References</w:t>
      </w:r>
    </w:p>
    <w:p>
      <w:pPr>
        <w:numPr>
          <w:ilvl w:val="0"/>
          <w:numId w:val="1002"/>
        </w:numPr>
        <w:pStyle w:val="Compact"/>
      </w:pPr>
      <w:r>
        <w:t xml:space="preserve">Brazil. Ministério da Saúde. "Pacto pela Vida." 2014.</w:t>
      </w:r>
    </w:p>
    <w:p>
      <w:pPr>
        <w:numPr>
          <w:ilvl w:val="0"/>
          <w:numId w:val="1002"/>
        </w:numPr>
        <w:pStyle w:val="Compact"/>
      </w:pPr>
      <w:r>
        <w:t xml:space="preserve">Ribeiro, A., &amp; Silva, M. (2018). "Midwifery in Urban Brazil: Challenges and Opportunities." Journal of Midwifery &amp; Women's Health, 63(5), 678-689.</w:t>
      </w:r>
    </w:p>
    <w:p>
      <w:pPr>
        <w:numPr>
          <w:ilvl w:val="0"/>
          <w:numId w:val="1002"/>
        </w:numPr>
        <w:pStyle w:val="Compact"/>
      </w:pPr>
      <w:r>
        <w:t xml:space="preserve">Lei nº 10.659/2003 – Regulamenta o exercício da profissão de parteira e dá outras providências.</w:t>
      </w:r>
    </w:p>
    <w:p>
      <w:pPr>
        <w:numPr>
          <w:ilvl w:val="0"/>
          <w:numId w:val="1002"/>
        </w:numPr>
        <w:pStyle w:val="Compact"/>
      </w:pPr>
      <w:r>
        <w:t xml:space="preserve">Cunha, J. (2020). "Maternal Health in Brasília: A Case Study of Public Healthcare Policies." Revista Saúde Pública, 54(1), 1-12.</w:t>
      </w:r>
    </w:p>
    <w:p>
      <w:pPr>
        <w:pStyle w:val="FirstParagraph"/>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Midwives in Brazil Brasília</dc:title>
  <dc:creator/>
  <dc:language>en</dc:language>
  <cp:keywords/>
  <dcterms:created xsi:type="dcterms:W3CDTF">2026-07-23T12:07:57Z</dcterms:created>
  <dcterms:modified xsi:type="dcterms:W3CDTF">2026-07-23T12:07:57Z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