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undergraduate-thesis"/>
    <w:p>
      <w:pPr>
        <w:pStyle w:val="Heading1"/>
      </w:pPr>
      <w:r>
        <w:t xml:space="preserve">Undergraduate Thesis</w:t>
      </w:r>
    </w:p>
    <w:bookmarkStart w:id="28" w:name="X907118860842fc0c4e419d5fb1f6fb65e933641"/>
    <w:p>
      <w:pPr>
        <w:pStyle w:val="Heading2"/>
      </w:pPr>
      <w:r>
        <w:t xml:space="preserve">The Role and Impact of Midwives in Canada Vancouver's Healthcare System</w:t>
      </w:r>
    </w:p>
    <w:p>
      <w:pPr>
        <w:pStyle w:val="FirstParagraph"/>
      </w:pPr>
      <w:r>
        <w:t xml:space="preserve">This thesis explores the critical role of midwives in Canada Vancouver's healthcare landscape, emphasizing their contributions to maternal and infant health, cultural sensitivity, and community-centered care. The study highlights the unique challenges and opportunities faced by midwives in a diverse urban setting like Vancouver, while aligning with national healthcare policies such as those outlined by the Canadian Nurses Association (CNA) and British Columbia’s Ministry of Health.</w:t>
      </w:r>
    </w:p>
    <w:bookmarkStart w:id="20" w:name="abstract"/>
    <w:p>
      <w:pPr>
        <w:pStyle w:val="Heading3"/>
      </w:pPr>
      <w:r>
        <w:t xml:space="preserve">Abstract</w:t>
      </w:r>
    </w:p>
    <w:p>
      <w:pPr>
        <w:pStyle w:val="FirstParagraph"/>
      </w:pPr>
      <w:r>
        <w:t xml:space="preserve">This paper investigates the integration of midwifery services in Canada Vancouver, focusing on their role in promoting natural childbirth, reducing medical interventions, and addressing health disparities among Indigenous and immigrant populations. Through a review of existing literature, policy frameworks, and case studies from Vancouver’s public hospitals and community clinics, this thesis argues that midwives are essential to achieving equitable healthcare outcomes. The findings underscore the need for increased funding, interprofessional collaboration, and cultural competency training in Canada Vancouver's healthcare system.</w:t>
      </w:r>
    </w:p>
    <w:bookmarkEnd w:id="20"/>
    <w:bookmarkStart w:id="21" w:name="introduction"/>
    <w:p>
      <w:pPr>
        <w:pStyle w:val="Heading3"/>
      </w:pPr>
      <w:r>
        <w:t xml:space="preserve">Introduction</w:t>
      </w:r>
    </w:p>
    <w:p>
      <w:pPr>
        <w:pStyle w:val="FirstParagraph"/>
      </w:pPr>
      <w:r>
        <w:t xml:space="preserve">Vancouver, as a major urban center in British Columbia, faces unique challenges in delivering accessible and culturally responsive maternal care. The city’s diverse population—comprising Indigenous peoples, immigrants from Asia, the Middle East, and other regions—requires healthcare providers to adopt inclusive practices that respect cultural traditions. Midwives play a pivotal role in this context by offering personalized care that aligns with patients’ values while adhering to national safety standards. This thesis examines how midwifery models of care in Canada Vancouver contribute to reducing disparities in maternal mortality and improving birth outcomes, particularly among marginalized communities.</w:t>
      </w:r>
    </w:p>
    <w:bookmarkEnd w:id="21"/>
    <w:bookmarkStart w:id="22" w:name="literature-review"/>
    <w:p>
      <w:pPr>
        <w:pStyle w:val="Heading3"/>
      </w:pPr>
      <w:r>
        <w:t xml:space="preserve">Literature Review</w:t>
      </w:r>
    </w:p>
    <w:p>
      <w:pPr>
        <w:pStyle w:val="FirstParagraph"/>
      </w:pPr>
      <w:r>
        <w:t xml:space="preserve">Midwifery has long been a cornerstone of safe and humane childbirth practices. In Canada, midwives are regulated as independent healthcare professionals under provincial laws (e.g., the Midwives Act in British Columbia). Research shows that midwife-led care reduces the risk of interventions such as cesarean sections and episiotomies while improving patient satisfaction. A 2021 study published in</w:t>
      </w:r>
      <w:r>
        <w:t xml:space="preserve"> </w:t>
      </w:r>
      <w:r>
        <w:rPr>
          <w:iCs/>
          <w:i/>
        </w:rPr>
        <w:t xml:space="preserve">Birth</w:t>
      </w:r>
      <w:r>
        <w:t xml:space="preserve"> </w:t>
      </w:r>
      <w:r>
        <w:t xml:space="preserve">journal highlighted that Vancouver’s midwifery programs, particularly those integrated with hospital systems like Vancouver General Hospital, have achieved lower rates of preterm births compared to conventional obstetric models.</w:t>
      </w:r>
    </w:p>
    <w:p>
      <w:pPr>
        <w:pStyle w:val="BodyText"/>
      </w:pPr>
      <w:r>
        <w:t xml:space="preserve">Culturally sensitive care is a key strength of midwives in Canada Vancouver. For example, the First Nations Health Authority (FNHA) has partnered with midwifery teams to provide prenatal services that incorporate traditional healing practices, addressing historical mistrust in Western medicine among Indigenous communities. Similarly, immigrant women benefit from bilingual support and education programs offered by Vancouver’s community health centers.</w:t>
      </w:r>
    </w:p>
    <w:bookmarkEnd w:id="22"/>
    <w:bookmarkStart w:id="23" w:name="challenges-and-opportunities"/>
    <w:p>
      <w:pPr>
        <w:pStyle w:val="Heading3"/>
      </w:pPr>
      <w:r>
        <w:t xml:space="preserve">Challenges and Opportunities</w:t>
      </w:r>
    </w:p>
    <w:p>
      <w:pPr>
        <w:pStyle w:val="FirstParagraph"/>
      </w:pPr>
      <w:r>
        <w:t xml:space="preserve">Despite their benefits, midwives in Canada Vancouver face systemic challenges. These include limited funding for home birth services, bureaucratic hurdles in insurance coverage, and a shortage of trained midwives to meet rising demand. Additionally, the integration of midwifery into hospital protocols often requires navigating complex hierarchies that prioritize obstetricians over midwives.</w:t>
      </w:r>
    </w:p>
    <w:p>
      <w:pPr>
        <w:pStyle w:val="BodyText"/>
      </w:pPr>
      <w:r>
        <w:t xml:space="preserve">Opportunities for growth exist through policy reforms and community partnerships. For instance, Vancouver’s Health Authority has proposed expanding mobile midwifery clinics to reach rural areas within the region, ensuring equitable access. Furthermore, digital health tools—such as telehealth consultations—are being piloted to support prenatal care for remote populations.</w:t>
      </w:r>
    </w:p>
    <w:bookmarkEnd w:id="23"/>
    <w:bookmarkStart w:id="24" w:name="X581e010bb10486430f0abc8388edffb071924fa"/>
    <w:p>
      <w:pPr>
        <w:pStyle w:val="Heading3"/>
      </w:pPr>
      <w:r>
        <w:t xml:space="preserve">Case Study: Midwives in Vancouver’s Public Hospitals</w:t>
      </w:r>
    </w:p>
    <w:p>
      <w:pPr>
        <w:pStyle w:val="FirstParagraph"/>
      </w:pPr>
      <w:r>
        <w:t xml:space="preserve">A case study of midwifery units at BC Women’s Hospital and Vancouver General Hospital illustrates the impact of structured midwife-led care. These units emphasize low-risk pregnancies and provide continuous support during labor, resulting in higher rates of natural deliveries and shorter hospital stays. However, the case study also reveals gaps in postpartum mental health support for new mothers, a challenge shared across Canada’s healthcare system.</w:t>
      </w:r>
    </w:p>
    <w:bookmarkEnd w:id="24"/>
    <w:bookmarkStart w:id="25" w:name="policy-recommendations"/>
    <w:p>
      <w:pPr>
        <w:pStyle w:val="Heading3"/>
      </w:pPr>
      <w:r>
        <w:t xml:space="preserve">Policy Recommendations</w:t>
      </w:r>
    </w:p>
    <w:p>
      <w:pPr>
        <w:pStyle w:val="FirstParagraph"/>
      </w:pPr>
      <w:r>
        <w:t xml:space="preserve">To strengthen midwifery services in Canada Vancouver, this thesis recommends:</w:t>
      </w:r>
    </w:p>
    <w:p>
      <w:pPr>
        <w:numPr>
          <w:ilvl w:val="0"/>
          <w:numId w:val="1001"/>
        </w:numPr>
        <w:pStyle w:val="Compact"/>
      </w:pPr>
      <w:r>
        <w:rPr>
          <w:bCs/>
          <w:b/>
        </w:rPr>
        <w:t xml:space="preserve">Increased Funding:</w:t>
      </w:r>
      <w:r>
        <w:t xml:space="preserve"> </w:t>
      </w:r>
      <w:r>
        <w:t xml:space="preserve">Allocate resources to expand home birth programs and hire more midwives.</w:t>
      </w:r>
    </w:p>
    <w:p>
      <w:pPr>
        <w:numPr>
          <w:ilvl w:val="0"/>
          <w:numId w:val="1001"/>
        </w:numPr>
        <w:pStyle w:val="Compact"/>
      </w:pPr>
      <w:r>
        <w:rPr>
          <w:bCs/>
          <w:b/>
        </w:rPr>
        <w:t xml:space="preserve">Cultural Competency Training:</w:t>
      </w:r>
      <w:r>
        <w:t xml:space="preserve"> </w:t>
      </w:r>
      <w:r>
        <w:t xml:space="preserve">Mandate education on Indigenous health and multicultural practices for all midwives.</w:t>
      </w:r>
    </w:p>
    <w:p>
      <w:pPr>
        <w:numPr>
          <w:ilvl w:val="0"/>
          <w:numId w:val="1001"/>
        </w:numPr>
        <w:pStyle w:val="Compact"/>
      </w:pPr>
      <w:r>
        <w:rPr>
          <w:bCs/>
          <w:b/>
        </w:rPr>
        <w:t xml:space="preserve">Policy Integration:</w:t>
      </w:r>
      <w:r>
        <w:t xml:space="preserve"> </w:t>
      </w:r>
      <w:r>
        <w:t xml:space="preserve">Formalize midwife roles in provincial healthcare plans, ensuring parity with obstetric care models.</w:t>
      </w:r>
    </w:p>
    <w:bookmarkEnd w:id="25"/>
    <w:bookmarkStart w:id="26" w:name="conclusion"/>
    <w:p>
      <w:pPr>
        <w:pStyle w:val="Heading3"/>
      </w:pPr>
      <w:r>
        <w:t xml:space="preserve">Conclusion</w:t>
      </w:r>
    </w:p>
    <w:p>
      <w:pPr>
        <w:pStyle w:val="FirstParagraph"/>
      </w:pPr>
      <w:r>
        <w:t xml:space="preserve">The role of midwives in Canada Vancouver is indispensable to achieving equitable, patient-centered maternal care. By addressing systemic barriers and leveraging the strengths of community-based practice, midwives can continue to reduce disparities and improve outcomes for all women and families. This thesis underscores the need for sustained investment in midwifery education, research, and policy innovation to ensure that Vancouver remains a leader in progressive healthcare delivery.</w:t>
      </w:r>
    </w:p>
    <w:bookmarkEnd w:id="26"/>
    <w:bookmarkStart w:id="27" w:name="references"/>
    <w:p>
      <w:pPr>
        <w:pStyle w:val="Heading3"/>
      </w:pPr>
      <w:r>
        <w:t xml:space="preserve">References</w:t>
      </w:r>
    </w:p>
    <w:p>
      <w:pPr>
        <w:numPr>
          <w:ilvl w:val="0"/>
          <w:numId w:val="1002"/>
        </w:numPr>
        <w:pStyle w:val="Compact"/>
      </w:pPr>
      <w:r>
        <w:t xml:space="preserve">Canadian Nurses Association. (2020). Midwifery in Canada: A National Review.</w:t>
      </w:r>
    </w:p>
    <w:p>
      <w:pPr>
        <w:numPr>
          <w:ilvl w:val="0"/>
          <w:numId w:val="1002"/>
        </w:numPr>
        <w:pStyle w:val="Compact"/>
      </w:pPr>
      <w:r>
        <w:t xml:space="preserve">British Columbia Ministry of Health. (2019). Midwifery in British Columbia: Service Standards.</w:t>
      </w:r>
    </w:p>
    <w:p>
      <w:pPr>
        <w:numPr>
          <w:ilvl w:val="0"/>
          <w:numId w:val="1002"/>
        </w:numPr>
        <w:pStyle w:val="Compact"/>
      </w:pPr>
      <w:r>
        <w:t xml:space="preserve">Brown, M., et al. (2021). "Midwife-Led Care and Maternal Outcomes: A Comparative Study."</w:t>
      </w:r>
      <w:r>
        <w:t xml:space="preserve"> </w:t>
      </w:r>
      <w:r>
        <w:rPr>
          <w:iCs/>
          <w:i/>
        </w:rPr>
        <w:t xml:space="preserve">Birth</w:t>
      </w:r>
      <w:r>
        <w:t xml:space="preserve">, 48(3), 234-245.</w:t>
      </w:r>
    </w:p>
    <w:p>
      <w:pPr>
        <w:pStyle w:val="FirstParagraph"/>
      </w:pPr>
      <w:r>
        <w:rPr>
          <w:bCs/>
          <w:b/>
        </w:rPr>
        <w:t xml:space="preserve">Keywords:</w:t>
      </w:r>
      <w:r>
        <w:t xml:space="preserve"> </w:t>
      </w:r>
      <w:r>
        <w:t xml:space="preserve">Undergraduate Thesis, Midwife, Canada Vancouver</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Midwives in Canada Vancouver</dc:title>
  <dc:creator/>
  <dc:language>en</dc:language>
  <cp:keywords/>
  <dcterms:created xsi:type="dcterms:W3CDTF">2026-07-21T06:41:49Z</dcterms:created>
  <dcterms:modified xsi:type="dcterms:W3CDTF">2026-07-21T06:41:49Z</dcterms:modified>
</cp:coreProperties>
</file>

<file path=docProps/custom.xml><?xml version="1.0" encoding="utf-8"?>
<Properties xmlns="http://schemas.openxmlformats.org/officeDocument/2006/custom-properties" xmlns:vt="http://schemas.openxmlformats.org/officeDocument/2006/docPropsVTypes"/>
</file>