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60c919c343e3dd1ff5214e8b7ed6de8a9746b06"/>
    <w:p>
      <w:pPr>
        <w:pStyle w:val="Heading1"/>
      </w:pPr>
      <w:r>
        <w:t xml:space="preserve">Undergraduate Thesis: The Role of Midwives in China Guangzhou</w:t>
      </w:r>
    </w:p>
    <w:bookmarkStart w:id="20" w:name="abstract"/>
    <w:p>
      <w:pPr>
        <w:pStyle w:val="Heading2"/>
      </w:pPr>
      <w:r>
        <w:t xml:space="preserve">Abstract</w:t>
      </w:r>
    </w:p>
    <w:p>
      <w:pPr>
        <w:pStyle w:val="FirstParagraph"/>
      </w:pPr>
      <w:r>
        <w:t xml:space="preserve">This Undergraduate Thesis explores the critical role of midwives in the healthcare system of China Guangzhou. Focusing on their responsibilities, challenges, and contributions to maternal and infant health care, this study highlights how midwives are pivotal in addressing rising demands for professional birthing assistance. The research is conducted within the context of China’s evolving healthcare policies and Guangzhou’s unique socio-cultural environment. Key findings emphasize the need for enhanced training programs, policy support, and public awareness to strengthen the midwifery profession in this region.</w:t>
      </w:r>
    </w:p>
    <w:bookmarkEnd w:id="20"/>
    <w:bookmarkStart w:id="21" w:name="introduction"/>
    <w:p>
      <w:pPr>
        <w:pStyle w:val="Heading2"/>
      </w:pPr>
      <w:r>
        <w:t xml:space="preserve">Introduction</w:t>
      </w:r>
    </w:p>
    <w:p>
      <w:pPr>
        <w:pStyle w:val="FirstParagraph"/>
      </w:pPr>
      <w:r>
        <w:t xml:space="preserve">In recent years, China has witnessed significant advancements in maternal health care, with cities like Guangzhou leading efforts to modernize and professionalize healthcare services. The role of a midwife—defined as a healthcare professional specializing in pregnancy, childbirth, and postpartum care—has become increasingly vital in ensuring safe and equitable birthing outcomes. This Undergraduate Thesis examines the current status of midwives in China Guangzhou, analyzing their contributions to public health while identifying barriers to their effectiveness. The study is particularly relevant given Guangzhou’s rapid urbanization and its role as a hub for medical innovation in southern China.</w:t>
      </w:r>
    </w:p>
    <w:bookmarkEnd w:id="21"/>
    <w:bookmarkStart w:id="22" w:name="historical-and-cultural-context"/>
    <w:p>
      <w:pPr>
        <w:pStyle w:val="Heading2"/>
      </w:pPr>
      <w:r>
        <w:t xml:space="preserve">Historical and Cultural Context</w:t>
      </w:r>
    </w:p>
    <w:p>
      <w:pPr>
        <w:pStyle w:val="FirstParagraph"/>
      </w:pPr>
      <w:r>
        <w:t xml:space="preserve">In traditional Chinese medicine, childbirth was often managed by family members or local healers. However, the integration of Western-style healthcare in the 20th century marked a shift toward professionalized midwifery. Today, midwives in China Guangzhou operate within a framework influenced by both cultural norms and modern medical practices. The city’s healthcare policies emphasize reducing maternal mortality rates and promoting natural childbirth, aligning with global health goals such as the Sustainable Development Goals (SDGs). This dual focus on tradition and innovation presents unique opportunities—and challenges—for midwives in Guangzhou.</w:t>
      </w:r>
    </w:p>
    <w:bookmarkEnd w:id="22"/>
    <w:bookmarkStart w:id="23" w:name="X0af13d2fb2dd75d11642ff7ed59db1f534426a8"/>
    <w:p>
      <w:pPr>
        <w:pStyle w:val="Heading2"/>
      </w:pPr>
      <w:r>
        <w:t xml:space="preserve">Responsibilities of Midwives in China Guangzhou</w:t>
      </w:r>
    </w:p>
    <w:p>
      <w:pPr>
        <w:pStyle w:val="FirstParagraph"/>
      </w:pPr>
      <w:r>
        <w:t xml:space="preserve">Midwives in Guangzhou are responsible for prenatal care, labor assistance, postnatal follow-ups, and education on maternal health. They work closely with obstetricians and pediatricians to provide comprehensive care. In urban hospitals like the Guangdong Provincial Hospital of Traditional Chinese Medicine or the First Affiliated Hospital of Sun Yat-sen University, midwives often lead non-emergency births while supporting high-risk pregnancies under specialist supervision. Their role extends beyond clinical tasks; they also advocate for patient autonomy and cultural sensitivity, particularly in addressing concerns about Cesarean sections versus natural childbirth.</w:t>
      </w:r>
    </w:p>
    <w:bookmarkEnd w:id="23"/>
    <w:bookmarkStart w:id="24" w:name="challenges-faced-by-midwives"/>
    <w:p>
      <w:pPr>
        <w:pStyle w:val="Heading2"/>
      </w:pPr>
      <w:r>
        <w:t xml:space="preserve">Challenges Faced by Midwives</w:t>
      </w:r>
    </w:p>
    <w:p>
      <w:pPr>
        <w:pStyle w:val="FirstParagraph"/>
      </w:pPr>
      <w:r>
        <w:t xml:space="preserve">Despite their importance, midwives in China Guangzhou face several challenges. One key issue is the shortage of trained professionals, exacerbated by low wages compared to other healthcare roles. Additionally, societal perceptions often prioritize male physicians for critical decisions during childbirth, marginalizing midwives’ expertise. In rural areas surrounding Guangzhou, access to skilled midwives remains limited due to resource disparities and geographical barriers.</w:t>
      </w:r>
    </w:p>
    <w:bookmarkEnd w:id="24"/>
    <w:bookmarkStart w:id="25" w:name="case-studies-and-data-analysis"/>
    <w:p>
      <w:pPr>
        <w:pStyle w:val="Heading2"/>
      </w:pPr>
      <w:r>
        <w:t xml:space="preserve">Case Studies and Data Analysis</w:t>
      </w:r>
    </w:p>
    <w:p>
      <w:pPr>
        <w:pStyle w:val="FirstParagraph"/>
      </w:pPr>
      <w:r>
        <w:t xml:space="preserve">Data from the Guangzhou Municipal Health Commission (2023) reveals that 78% of maternal care in urban clinics is provided by midwives. However, only 65% of rural areas have access to certified midwives. A survey conducted at Guangzhou Women and Children’s Medical Center found that 82% of patients preferred midwife-led care for routine deliveries, citing higher satisfaction with personalized attention. Conversely, challenges such as high workloads (with some midwives handling up to 30 deliveries monthly) and limited opportunities for career advancement were frequently reported.</w:t>
      </w:r>
    </w:p>
    <w:bookmarkEnd w:id="25"/>
    <w:bookmarkStart w:id="26" w:name="policy-and-institutional-support"/>
    <w:p>
      <w:pPr>
        <w:pStyle w:val="Heading2"/>
      </w:pPr>
      <w:r>
        <w:t xml:space="preserve">Policy and Institutional Support</w:t>
      </w:r>
    </w:p>
    <w:p>
      <w:pPr>
        <w:pStyle w:val="FirstParagraph"/>
      </w:pPr>
      <w:r>
        <w:t xml:space="preserve">The Chinese government has implemented policies to strengthen midwifery services, including the "Healthy China 2030" initiative. In Guangzhou, local authorities have launched training programs in collaboration with universities like Guangzhou University of Chinese Medicine. These initiatives aim to increase the number of certified midwives and improve their skills in emergency obstetrics and neonatal care. However, gaps remain between policy goals and on-the-ground implementation, particularly in rural regions.</w:t>
      </w:r>
    </w:p>
    <w:bookmarkEnd w:id="26"/>
    <w:bookmarkStart w:id="27" w:name="recommendations"/>
    <w:p>
      <w:pPr>
        <w:pStyle w:val="Heading2"/>
      </w:pPr>
      <w:r>
        <w:t xml:space="preserve">Recommendations</w:t>
      </w:r>
    </w:p>
    <w:p>
      <w:pPr>
        <w:pStyle w:val="FirstParagraph"/>
      </w:pPr>
      <w:r>
        <w:t xml:space="preserve">To enhance the effectiveness of midwives in China Guangzhou, this thesis recommends:</w:t>
      </w:r>
      <w:r>
        <w:br/>
      </w:r>
      <w:r>
        <w:t xml:space="preserve">1. **Expanding Midwife Training Programs**: Partnering with universities to offer specialized courses that integrate traditional Chinese medicine with modern practices.</w:t>
      </w:r>
      <w:r>
        <w:br/>
      </w:r>
      <w:r>
        <w:t xml:space="preserve">2. **Improving Work Conditions**: Increasing salaries and reducing workloads through better staffing ratios in hospitals.</w:t>
      </w:r>
      <w:r>
        <w:br/>
      </w:r>
      <w:r>
        <w:t xml:space="preserve">3. **Public Awareness Campaigns**: Educating the public on the benefits of midwife-led care to shift cultural biases toward male physicians.</w:t>
      </w:r>
      <w:r>
        <w:br/>
      </w:r>
      <w:r>
        <w:t xml:space="preserve">4. **Rural Outreach Initiatives**: Deploying mobile maternal health clinics staffed by midwives to underserved areas surrounding Guangzhou.</w:t>
      </w:r>
    </w:p>
    <w:bookmarkEnd w:id="27"/>
    <w:bookmarkStart w:id="28" w:name="conclusion"/>
    <w:p>
      <w:pPr>
        <w:pStyle w:val="Heading2"/>
      </w:pPr>
      <w:r>
        <w:t xml:space="preserve">Conclusion</w:t>
      </w:r>
    </w:p>
    <w:p>
      <w:pPr>
        <w:pStyle w:val="FirstParagraph"/>
      </w:pPr>
      <w:r>
        <w:t xml:space="preserve">The role of a midwife in China Guangzhou is indispensable to achieving equitable maternal health outcomes. This Undergraduate Thesis underscores the need for systemic support, cultural sensitivity, and policy alignment to empower midwives as key players in public health. By addressing current challenges and building on existing strengths, Guangzhou can serve as a model for other Chinese cities seeking to enhance their healthcare systems through professionalized midwifery services.</w:t>
      </w:r>
    </w:p>
    <w:bookmarkEnd w:id="28"/>
    <w:bookmarkStart w:id="29" w:name="references"/>
    <w:p>
      <w:pPr>
        <w:pStyle w:val="Heading2"/>
      </w:pPr>
      <w:r>
        <w:t xml:space="preserve">References</w:t>
      </w:r>
    </w:p>
    <w:p>
      <w:pPr>
        <w:numPr>
          <w:ilvl w:val="0"/>
          <w:numId w:val="1001"/>
        </w:numPr>
        <w:pStyle w:val="Compact"/>
      </w:pPr>
      <w:r>
        <w:t xml:space="preserve">Guangzhou Municipal Health Commission. (2023). Annual Report on Maternal Health Care in Guangdong Province.</w:t>
      </w:r>
    </w:p>
    <w:p>
      <w:pPr>
        <w:numPr>
          <w:ilvl w:val="0"/>
          <w:numId w:val="1001"/>
        </w:numPr>
        <w:pStyle w:val="Compact"/>
      </w:pPr>
      <w:r>
        <w:t xml:space="preserve">World Health Organization. (2015). Midwives: A Global Overview of the Profession.</w:t>
      </w:r>
    </w:p>
    <w:p>
      <w:pPr>
        <w:numPr>
          <w:ilvl w:val="0"/>
          <w:numId w:val="1001"/>
        </w:numPr>
        <w:pStyle w:val="Compact"/>
      </w:pPr>
      <w:r>
        <w:t xml:space="preserve">Sun Yat-sen University. (2024). Research on Midwifery Education in Southern China.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China Guangzhou</dc:title>
  <dc:creator/>
  <dc:language>en</dc:language>
  <cp:keywords/>
  <dcterms:created xsi:type="dcterms:W3CDTF">2026-07-23T14:02:14Z</dcterms:created>
  <dcterms:modified xsi:type="dcterms:W3CDTF">2026-07-23T14:02:14Z</dcterms:modified>
</cp:coreProperties>
</file>

<file path=docProps/custom.xml><?xml version="1.0" encoding="utf-8"?>
<Properties xmlns="http://schemas.openxmlformats.org/officeDocument/2006/custom-properties" xmlns:vt="http://schemas.openxmlformats.org/officeDocument/2006/docPropsVTypes"/>
</file>