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affc1dba6b769a279dfcb79154c58f1758b4df5"/>
    <w:p>
      <w:pPr>
        <w:pStyle w:val="Heading1"/>
      </w:pPr>
      <w:r>
        <w:t xml:space="preserve">Undergraduate Thesis: The Role of Midwives in the Democratic Republic of the Congo (DRC), Kinshasa</w:t>
      </w:r>
    </w:p>
    <w:bookmarkStart w:id="20" w:name="introduction"/>
    <w:p>
      <w:pPr>
        <w:pStyle w:val="Heading2"/>
      </w:pPr>
      <w:r>
        <w:t xml:space="preserve">Introduction</w:t>
      </w:r>
    </w:p>
    <w:p>
      <w:pPr>
        <w:pStyle w:val="FirstParagraph"/>
      </w:pPr>
      <w:r>
        <w:t xml:space="preserve">The Democratic Republic of the Congo (DRC), particularly its capital city Kinshasa, faces significant challenges in healthcare access and maternal mortality. As one of the regions with the highest maternal death rates globally, DRC underscores the critical need for trained midwives to address these systemic issues. This Undergraduate Thesis explores the pivotal role of midwives in Kinshasa, emphasizing their contributions to maternal health, community education, and healthcare equity within a context marked by poverty, limited infrastructure, and cultural complexities.</w:t>
      </w:r>
    </w:p>
    <w:bookmarkEnd w:id="20"/>
    <w:bookmarkStart w:id="21" w:name="Xfa3dea41b5ebde929856ac89cc79a365698b227"/>
    <w:p>
      <w:pPr>
        <w:pStyle w:val="Heading2"/>
      </w:pPr>
      <w:r>
        <w:t xml:space="preserve">The Role and Responsibilities of Midwives in DR Congo Kinshasa</w:t>
      </w:r>
    </w:p>
    <w:p>
      <w:pPr>
        <w:pStyle w:val="FirstParagraph"/>
      </w:pPr>
      <w:r>
        <w:t xml:space="preserve">Midwives are frontline healthcare providers who play an indispensable role in reducing maternal mortality and morbidity. In Kinshasa, where access to hospitals is uneven and traditional practices often influence reproductive health decisions, midwives serve as both medical professionals and cultural mediators. Their responsibilities include prenatal care, assisting in childbirth, postnatal follow-ups, and educating communities on hygiene, family planning, and emergency response.</w:t>
      </w:r>
    </w:p>
    <w:p>
      <w:pPr>
        <w:pStyle w:val="BodyText"/>
      </w:pPr>
      <w:r>
        <w:t xml:space="preserve">Midwives in Kinshasa must navigate a landscape where many women lack regular access to obstetric services. By providing care in clinics, mobile units, or even homes under challenging conditions (such as power outages or limited medical supplies), they bridge the gap between rural and urban healthcare systems. Their work is especially vital in underserved neighborhoods, where maternal complications such as hemorrhage, hypertension, and infections are common.</w:t>
      </w:r>
    </w:p>
    <w:bookmarkEnd w:id="21"/>
    <w:bookmarkStart w:id="22" w:name="Xb730d815f9ce85cf59ac31c9600e0bf7ca406e9"/>
    <w:p>
      <w:pPr>
        <w:pStyle w:val="Heading2"/>
      </w:pPr>
      <w:r>
        <w:t xml:space="preserve">The Current Situation of Midwives in DR Congo Kinshasa</w:t>
      </w:r>
    </w:p>
    <w:p>
      <w:pPr>
        <w:pStyle w:val="FirstParagraph"/>
      </w:pPr>
      <w:r>
        <w:t xml:space="preserve">Despite their critical role, the availability of trained midwives in Kinshasa remains insufficient. According to the World Health Organization (WHO), DRC has only 17 skilled birth attendants per 10,000 live births, far below the recommended standard of at least 43 per 10,000. This shortage exacerbates maternal risks and highlights systemic underinvestment in healthcare infrastructure and personnel.</w:t>
      </w:r>
    </w:p>
    <w:p>
      <w:pPr>
        <w:pStyle w:val="BodyText"/>
      </w:pPr>
      <w:r>
        <w:t xml:space="preserve">Midwives in Kinshasa often work in overcrowded facilities with inadequate resources. Many clinics lack basic tools like sterilization equipment or emergency medications, forcing midwives to improvise or refer patients to distant hospitals. Additionally, cultural stigma surrounding certain medical interventions (e.g., cesarean sections) can hinder effective care delivery.</w:t>
      </w:r>
    </w:p>
    <w:bookmarkEnd w:id="22"/>
    <w:bookmarkStart w:id="23" w:name="Xae56f7b54b6f9c770b8b78c7736f4c0624289c7"/>
    <w:p>
      <w:pPr>
        <w:pStyle w:val="Heading2"/>
      </w:pPr>
      <w:r>
        <w:t xml:space="preserve">Training and Education for Midwives in DR Congo</w:t>
      </w:r>
    </w:p>
    <w:p>
      <w:pPr>
        <w:pStyle w:val="FirstParagraph"/>
      </w:pPr>
      <w:r>
        <w:t xml:space="preserve">Becoming a midwife in DR Congo requires completing a formal education program, often through institutions like the University of Kinshasa’s Faculty of Medicine or private training centers. The curriculum includes clinical practice, reproductive health, and public health management. However, the quality and accessibility of these programs vary widely due to limited funding and political instability.</w:t>
      </w:r>
    </w:p>
    <w:p>
      <w:pPr>
        <w:pStyle w:val="BodyText"/>
      </w:pPr>
      <w:r>
        <w:t xml:space="preserve">Midwives in Kinshasa must also adapt to local contexts. For example, they may collaborate with traditional birth attendants (TBAs) to integrate culturally acceptable practices into modern healthcare frameworks. Training initiatives supported by NGOs like the International Rescue Committee (IRC) and UNICEF have sought to standardize midwifery education and improve retention rates in the field.</w:t>
      </w:r>
    </w:p>
    <w:bookmarkEnd w:id="23"/>
    <w:bookmarkStart w:id="24" w:name="X6f9657f49ca40e8b0766d6988f9bfa245d7a757"/>
    <w:p>
      <w:pPr>
        <w:pStyle w:val="Heading2"/>
      </w:pPr>
      <w:r>
        <w:t xml:space="preserve">Challenges Facing Midwives in DR Congo Kinshasa</w:t>
      </w:r>
    </w:p>
    <w:p>
      <w:pPr>
        <w:pStyle w:val="FirstParagraph"/>
      </w:pPr>
      <w:r>
        <w:t xml:space="preserve">The challenges faced by midwives in Kinshasa are multifaceted. Limited financial resources mean many clinics cannot afford regular supplies, leading to preventable maternal deaths. Additionally, midwives often endure low wages and poor working conditions, contributing to high turnover rates and a brain drain of skilled professionals.</w:t>
      </w:r>
    </w:p>
    <w:p>
      <w:pPr>
        <w:pStyle w:val="BodyText"/>
      </w:pPr>
      <w:r>
        <w:t xml:space="preserve">Sociocultural barriers further complicate their work. In some communities, women may prefer traditional remedies over biomedical care or distrust midwives due to historical marginalization of female health workers. Midwives must therefore balance clinical expertise with cultural sensitivity, often serving as advocates for evidence-based practices in deeply rooted traditions.</w:t>
      </w:r>
    </w:p>
    <w:bookmarkEnd w:id="24"/>
    <w:bookmarkStart w:id="25" w:name="X66664388ed3049448cb7e70ec305893cb201e60"/>
    <w:p>
      <w:pPr>
        <w:pStyle w:val="Heading2"/>
      </w:pPr>
      <w:r>
        <w:t xml:space="preserve">The Impact of Midwives on Maternal Health Outcomes</w:t>
      </w:r>
    </w:p>
    <w:p>
      <w:pPr>
        <w:pStyle w:val="FirstParagraph"/>
      </w:pPr>
      <w:r>
        <w:t xml:space="preserve">Studies have shown that increasing the number of trained midwives can significantly reduce maternal mortality. In Kinshasa, where maternal deaths are attributed to complications like postpartum hemorrhage and eclampsia, midwives act as the first line of defense. Their ability to identify early warning signs and provide timely interventions—such as administering oxytocin for bleeding or monitoring blood pressure—can be life-saving.</w:t>
      </w:r>
    </w:p>
    <w:p>
      <w:pPr>
        <w:pStyle w:val="BodyText"/>
      </w:pPr>
      <w:r>
        <w:t xml:space="preserve">Moreover, midwives contribute to long-term public health goals by promoting family planning and immunization programs. By building trust within communities, they encourage women to seek prenatal care and reduce the stigma associated with reproductive health services.</w:t>
      </w:r>
    </w:p>
    <w:bookmarkEnd w:id="25"/>
    <w:bookmarkStart w:id="26" w:name="X94e17c27c7d15145a3e74daa3f6a398163feea9"/>
    <w:p>
      <w:pPr>
        <w:pStyle w:val="Heading2"/>
      </w:pPr>
      <w:r>
        <w:t xml:space="preserve">Recommendations for Strengthening Midwifery in DR Congo Kinshasa</w:t>
      </w:r>
    </w:p>
    <w:p>
      <w:pPr>
        <w:pStyle w:val="FirstParagraph"/>
      </w:pPr>
      <w:r>
        <w:t xml:space="preserve">To address the current gaps, stakeholders must prioritize midwifery as a cornerstone of healthcare reform in DRC. Key recommendations include:</w:t>
      </w:r>
    </w:p>
    <w:p>
      <w:pPr>
        <w:numPr>
          <w:ilvl w:val="0"/>
          <w:numId w:val="1001"/>
        </w:numPr>
        <w:pStyle w:val="Compact"/>
      </w:pPr>
      <w:r>
        <w:rPr>
          <w:bCs/>
          <w:b/>
        </w:rPr>
        <w:t xml:space="preserve">Increased Funding:</w:t>
      </w:r>
      <w:r>
        <w:t xml:space="preserve"> </w:t>
      </w:r>
      <w:r>
        <w:t xml:space="preserve">Allocating more resources to midwifery education and clinic infrastructure to reduce maternal mortality.</w:t>
      </w:r>
    </w:p>
    <w:p>
      <w:pPr>
        <w:numPr>
          <w:ilvl w:val="0"/>
          <w:numId w:val="1001"/>
        </w:numPr>
        <w:pStyle w:val="Compact"/>
      </w:pPr>
      <w:r>
        <w:rPr>
          <w:bCs/>
          <w:b/>
        </w:rPr>
        <w:t xml:space="preserve">Policy Reforms:</w:t>
      </w:r>
      <w:r>
        <w:t xml:space="preserve"> </w:t>
      </w:r>
      <w:r>
        <w:t xml:space="preserve">Enacting laws that ensure fair wages, safe working conditions, and career advancement opportunities for midwives.</w:t>
      </w:r>
    </w:p>
    <w:p>
      <w:pPr>
        <w:numPr>
          <w:ilvl w:val="0"/>
          <w:numId w:val="1001"/>
        </w:numPr>
        <w:pStyle w:val="Compact"/>
      </w:pPr>
      <w:r>
        <w:rPr>
          <w:bCs/>
          <w:b/>
        </w:rPr>
        <w:t xml:space="preserve">Cultural Sensitivity Training:</w:t>
      </w:r>
      <w:r>
        <w:t xml:space="preserve"> </w:t>
      </w:r>
      <w:r>
        <w:t xml:space="preserve">Equipping midwives with skills to navigate local customs while promoting evidence-based care.</w:t>
      </w:r>
    </w:p>
    <w:p>
      <w:pPr>
        <w:numPr>
          <w:ilvl w:val="0"/>
          <w:numId w:val="1001"/>
        </w:numPr>
        <w:pStyle w:val="Compact"/>
      </w:pPr>
      <w:r>
        <w:rPr>
          <w:bCs/>
          <w:b/>
        </w:rPr>
        <w:t xml:space="preserve">Community Engagement:</w:t>
      </w:r>
      <w:r>
        <w:t xml:space="preserve"> </w:t>
      </w:r>
      <w:r>
        <w:t xml:space="preserve">Partnering with local leaders and TBAs to foster collaboration between traditional and modern healthcare systems.</w:t>
      </w:r>
    </w:p>
    <w:bookmarkEnd w:id="26"/>
    <w:bookmarkStart w:id="28" w:name="conclusion"/>
    <w:p>
      <w:pPr>
        <w:pStyle w:val="Heading2"/>
      </w:pPr>
      <w:r>
        <w:t xml:space="preserve">Conclusion</w:t>
      </w:r>
    </w:p>
    <w:p>
      <w:pPr>
        <w:pStyle w:val="FirstParagraph"/>
      </w:pPr>
      <w:r>
        <w:t xml:space="preserve">The Undergraduate Thesis underscores the vital role of midwives in DR Congo Kinshasa, a region where maternal health is deeply intertwined with socioeconomic and cultural factors. By addressing systemic challenges through education, policy, and community engagement, midwives can become catalysts for change. Their work not only saves lives but also paves the way for a more equitable healthcare system in DRC.</w:t>
      </w:r>
    </w:p>
    <w:bookmarkStart w:id="27" w:name="references"/>
    <w:p>
      <w:pPr>
        <w:pStyle w:val="Heading3"/>
      </w:pPr>
      <w:r>
        <w:t xml:space="preserve">References</w:t>
      </w:r>
    </w:p>
    <w:p>
      <w:pPr>
        <w:numPr>
          <w:ilvl w:val="0"/>
          <w:numId w:val="1002"/>
        </w:numPr>
        <w:pStyle w:val="Compact"/>
      </w:pPr>
      <w:r>
        <w:t xml:space="preserve">World Health Organization (WHO). (2021). Maternal Mortality in the Democratic Republic of the Congo.</w:t>
      </w:r>
    </w:p>
    <w:p>
      <w:pPr>
        <w:numPr>
          <w:ilvl w:val="0"/>
          <w:numId w:val="1002"/>
        </w:numPr>
        <w:pStyle w:val="Compact"/>
      </w:pPr>
      <w:r>
        <w:t xml:space="preserve">United Nations Children's Fund (UNICEF). (2020). Midwifery Training Programs in Kinshasa.</w:t>
      </w:r>
    </w:p>
    <w:p>
      <w:pPr>
        <w:numPr>
          <w:ilvl w:val="0"/>
          <w:numId w:val="1002"/>
        </w:numPr>
        <w:pStyle w:val="Compact"/>
      </w:pPr>
      <w:r>
        <w:t xml:space="preserve">Kinshasa University Faculty of Medicine. (2019). Curriculum for Midwifery Education in DRC.</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DR Congo Kinshasa</dc:title>
  <dc:creator/>
  <dc:language>en</dc:language>
  <cp:keywords/>
  <dcterms:created xsi:type="dcterms:W3CDTF">2026-07-22T22:46:17Z</dcterms:created>
  <dcterms:modified xsi:type="dcterms:W3CDTF">2026-07-22T22:46:17Z</dcterms:modified>
</cp:coreProperties>
</file>

<file path=docProps/custom.xml><?xml version="1.0" encoding="utf-8"?>
<Properties xmlns="http://schemas.openxmlformats.org/officeDocument/2006/custom-properties" xmlns:vt="http://schemas.openxmlformats.org/officeDocument/2006/docPropsVTypes"/>
</file>