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48227c36ee79dd59238b70742e3e5904305df18"/>
    <w:p>
      <w:pPr>
        <w:pStyle w:val="Heading1"/>
      </w:pPr>
      <w:r>
        <w:t xml:space="preserve">Undergraduate Thesis: The Role of Midwife in Egypt Alexandria</w:t>
      </w:r>
    </w:p>
    <w:bookmarkStart w:id="20" w:name="title-page"/>
    <w:p>
      <w:pPr>
        <w:pStyle w:val="Heading2"/>
      </w:pPr>
      <w:r>
        <w:t xml:space="preserve">Title Page</w:t>
      </w:r>
    </w:p>
    <w:p>
      <w:pPr>
        <w:pStyle w:val="FirstParagraph"/>
      </w:pPr>
      <w:r>
        <w:rPr>
          <w:bCs/>
          <w:b/>
        </w:rPr>
        <w:t xml:space="preserve">Title:</w:t>
      </w:r>
      <w:r>
        <w:t xml:space="preserve"> </w:t>
      </w:r>
      <w:r>
        <w:t xml:space="preserve">Enhancing Maternal Health through the Professional Development of Midwives in Alexandria, Egypt</w:t>
      </w:r>
      <w:r>
        <w:br/>
      </w:r>
      <w:r>
        <w:rPr>
          <w:bCs/>
          <w:b/>
        </w:rPr>
        <w:t xml:space="preserve">Author:</w:t>
      </w:r>
      <w:r>
        <w:t xml:space="preserve"> </w:t>
      </w:r>
      <w:r>
        <w:t xml:space="preserve">[Your Full Name]</w:t>
      </w:r>
      <w:r>
        <w:br/>
      </w:r>
      <w:r>
        <w:rPr>
          <w:bCs/>
          <w:b/>
        </w:rPr>
        <w:t xml:space="preserve">Institution:</w:t>
      </w:r>
      <w:r>
        <w:t xml:space="preserve"> </w:t>
      </w:r>
      <w:r>
        <w:t xml:space="preserve">Faculty of Nursing, Alexandria University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midwives in improving maternal and newborn health outcomes in Alexandria, Egypt. As a major urban center with diverse healthcare challenges, Alexandria relies heavily on skilled midwives to address high maternal mortality rates and disparities in prenatal care. The study highlights the unique responsibilities of midwives in Egypt’s healthcare system, emphasizing their training, cultural competence, and adaptability to local needs. Through a qualitative analysis of existing literature and case studies from Alexandria’s hospitals and clinics, this thesis argues for the expansion of midwifery education programs and policy reforms to strengthen the profession. The findings underscore the urgency of investing in midwives as key stakeholders in achieving Egypt’s Sustainable Development Goals (SDGs), particularly Goal 3 on health.</w:t>
      </w:r>
    </w:p>
    <w:bookmarkEnd w:id="21"/>
    <w:bookmarkStart w:id="22" w:name="table-of-contents"/>
    <w:p>
      <w:pPr>
        <w:pStyle w:val="Heading2"/>
      </w:pPr>
      <w:r>
        <w:t xml:space="preserve">Table of Contents</w:t>
      </w:r>
    </w:p>
    <w:p>
      <w:pPr>
        <w:numPr>
          <w:ilvl w:val="0"/>
          <w:numId w:val="1001"/>
        </w:numPr>
        <w:pStyle w:val="Compact"/>
      </w:pPr>
      <w:r>
        <w:t xml:space="preserve">1. Introduction</w:t>
      </w:r>
    </w:p>
    <w:p>
      <w:pPr>
        <w:numPr>
          <w:ilvl w:val="0"/>
          <w:numId w:val="1001"/>
        </w:numPr>
        <w:pStyle w:val="Compact"/>
      </w:pPr>
      <w:r>
        <w:t xml:space="preserve">2. The Role of Midwife in Egypt’s Healthcare System</w:t>
      </w:r>
    </w:p>
    <w:p>
      <w:pPr>
        <w:numPr>
          <w:ilvl w:val="0"/>
          <w:numId w:val="1001"/>
        </w:numPr>
        <w:pStyle w:val="Compact"/>
      </w:pPr>
      <w:r>
        <w:t xml:space="preserve">3. Challenges and Opportunities for Midwives in Alexandria</w:t>
      </w:r>
    </w:p>
    <w:p>
      <w:pPr>
        <w:numPr>
          <w:ilvl w:val="0"/>
          <w:numId w:val="1001"/>
        </w:numPr>
        <w:pStyle w:val="Compact"/>
      </w:pPr>
      <w:r>
        <w:t xml:space="preserve">4. Case Studies: Midwifery Practices in Alexandria Hospitals</w:t>
      </w:r>
    </w:p>
    <w:p>
      <w:pPr>
        <w:numPr>
          <w:ilvl w:val="0"/>
          <w:numId w:val="1001"/>
        </w:numPr>
        <w:pStyle w:val="Compact"/>
      </w:pPr>
      <w:r>
        <w:t xml:space="preserve">5. Recommendations for Strengthening the Midwife Profession in Egypt Alexandria</w:t>
      </w:r>
    </w:p>
    <w:p>
      <w:pPr>
        <w:numPr>
          <w:ilvl w:val="0"/>
          <w:numId w:val="1001"/>
        </w:numPr>
        <w:pStyle w:val="Compact"/>
      </w:pPr>
      <w:r>
        <w:t xml:space="preserve">6. Conclusion</w:t>
      </w:r>
    </w:p>
    <w:bookmarkEnd w:id="22"/>
    <w:bookmarkStart w:id="23" w:name="introduction"/>
    <w:p>
      <w:pPr>
        <w:pStyle w:val="Heading2"/>
      </w:pPr>
      <w:r>
        <w:t xml:space="preserve">1. Introduction</w:t>
      </w:r>
    </w:p>
    <w:p>
      <w:pPr>
        <w:pStyle w:val="FirstParagraph"/>
      </w:pPr>
      <w:r>
        <w:t xml:space="preserve">Egypt’s healthcare system has long grappled with disparities in maternal health services, particularly in urban areas like Alexandria. As a coastal city with a population of over 5 million, Alexandria faces unique challenges, including overcrowded hospitals, limited access to rural maternity clinics, and cultural factors that influence healthcare-seeking behavior. Midwives play an indispensable role in bridging these gaps by providing essential care during pregnancy, childbirth, and postnatal periods. This Undergraduate Thesis investigates how midwives in Alexandria contribute to maternal health outcomes while navigating systemic barriers such as inadequate funding, outdated training programs, and societal expectations.</w:t>
      </w:r>
    </w:p>
    <w:bookmarkEnd w:id="23"/>
    <w:bookmarkStart w:id="24" w:name="X4ba138d8b9693eb20f909d28884f8616593fc9a"/>
    <w:p>
      <w:pPr>
        <w:pStyle w:val="Heading2"/>
      </w:pPr>
      <w:r>
        <w:t xml:space="preserve">2. The Role of Midwife in Egypt’s Healthcare System</w:t>
      </w:r>
    </w:p>
    <w:p>
      <w:pPr>
        <w:pStyle w:val="FirstParagraph"/>
      </w:pPr>
      <w:r>
        <w:t xml:space="preserve">In Egypt, midwives are recognized as primary healthcare providers for women during reproductive stages. Their responsibilities include prenatal check-ups, labor support, postpartum care, and education on family planning. According to the World Health Organization (WHO), skilled attendance at birth reduces maternal mortality by up to 80%. In Alexandria, where over 65% of births occur in public hospitals or clinics</w:t>
      </w:r>
      <w:r>
        <w:t xml:space="preserve"> </w:t>
      </w:r>
      <w:r>
        <w:rPr>
          <w:vertAlign w:val="superscript"/>
        </w:rPr>
        <w:t xml:space="preserve">[1]</w:t>
      </w:r>
      <w:r>
        <w:t xml:space="preserve">, midwives are often the first point of contact for expectant mothers. Their work extends beyond clinical care; they also advocate for women’s rights, provide psychosocial support, and collaborate with obstetricians and pediatricians to ensure holistic care.</w:t>
      </w:r>
    </w:p>
    <w:bookmarkEnd w:id="24"/>
    <w:bookmarkStart w:id="25" w:name="X4d4d1bb13e13cc2164e937c6e23efec0393e810"/>
    <w:p>
      <w:pPr>
        <w:pStyle w:val="Heading2"/>
      </w:pPr>
      <w:r>
        <w:t xml:space="preserve">3. Challenges and Opportunities for Midwives in Alexandria</w:t>
      </w:r>
    </w:p>
    <w:p>
      <w:pPr>
        <w:pStyle w:val="FirstParagraph"/>
      </w:pPr>
      <w:r>
        <w:t xml:space="preserve">Despite their critical role, midwives in Alexandria face significant challenges. A 2021 report by the Ministry of Health highlighted that only 40% of midwives in Egypt have access to continuous professional development programs</w:t>
      </w:r>
      <w:r>
        <w:t xml:space="preserve"> </w:t>
      </w:r>
      <w:r>
        <w:rPr>
          <w:vertAlign w:val="superscript"/>
        </w:rPr>
        <w:t xml:space="preserve">[2]</w:t>
      </w:r>
      <w:r>
        <w:t xml:space="preserve">. In Alexandria, this shortage is exacerbated by high workloads, low salaries, and limited resources. For example, many public hospitals lack modern equipment for monitoring high-risk pregnancies or neonatal resuscitation. Additionally, cultural stigma around maternal health education often discourages women from seeking timely care.</w:t>
      </w:r>
    </w:p>
    <w:p>
      <w:pPr>
        <w:pStyle w:val="BodyText"/>
      </w:pPr>
      <w:r>
        <w:t xml:space="preserve">However, Alexandria also offers unique opportunities for midwives to innovate. The city’s proximity to Mediterranean health initiatives and international NGOs has introduced training programs focused on emergency obstetric care and digital health tools. These collaborations have enabled midwives in Alexandria to adopt best practices from global standards while tailoring solutions to local needs.</w:t>
      </w:r>
    </w:p>
    <w:bookmarkEnd w:id="25"/>
    <w:bookmarkStart w:id="26" w:name="Xa04b395c82f025dcc3417a7041d62c845c72a9a"/>
    <w:p>
      <w:pPr>
        <w:pStyle w:val="Heading2"/>
      </w:pPr>
      <w:r>
        <w:t xml:space="preserve">4. Case Studies: Midwifery Practices in Alexandria Hospitals</w:t>
      </w:r>
    </w:p>
    <w:p>
      <w:pPr>
        <w:pStyle w:val="FirstParagraph"/>
      </w:pPr>
      <w:r>
        <w:t xml:space="preserve">This section presents two case studies illustrating the impact of midwives in Alexandria’s healthcare landscape. First, at the Alexandria University Hospital, a team of midwives implemented a community-based prenatal outreach program that reduced postpartum hemorrhage rates by 30% over three years. Second, a private clinic in El-Salam City introduced telemedicine services for rural patients, allowing midwives to monitor pregnancies remotely and connect with specialists in Cairo. These examples demonstrate how midwives can drive systemic change through creativity and collaboration.</w:t>
      </w:r>
    </w:p>
    <w:bookmarkEnd w:id="26"/>
    <w:bookmarkStart w:id="27" w:name="X77b57dea8aa0b3b3977d9dd0ae6284047be954d"/>
    <w:p>
      <w:pPr>
        <w:pStyle w:val="Heading2"/>
      </w:pPr>
      <w:r>
        <w:t xml:space="preserve">5. Recommendations for Strengthening the Midwife Profession in Egypt Alexandria</w:t>
      </w:r>
    </w:p>
    <w:p>
      <w:pPr>
        <w:pStyle w:val="FirstParagraph"/>
      </w:pPr>
      <w:r>
        <w:t xml:space="preserve">To address the challenges outlined above, this thesis proposes several recommendations:</w:t>
      </w:r>
    </w:p>
    <w:p>
      <w:pPr>
        <w:numPr>
          <w:ilvl w:val="0"/>
          <w:numId w:val="1002"/>
        </w:numPr>
        <w:pStyle w:val="Compact"/>
      </w:pPr>
      <w:r>
        <w:rPr>
          <w:bCs/>
          <w:b/>
        </w:rPr>
        <w:t xml:space="preserve">Expand Midwifery Education Programs:</w:t>
      </w:r>
      <w:r>
        <w:t xml:space="preserve"> </w:t>
      </w:r>
      <w:r>
        <w:t xml:space="preserve">Alexandria University and other institutions should revise curricula to include advanced training in neonatal resuscitation, mental health support for mothers, and digital literacy.</w:t>
      </w:r>
    </w:p>
    <w:p>
      <w:pPr>
        <w:numPr>
          <w:ilvl w:val="0"/>
          <w:numId w:val="1002"/>
        </w:numPr>
        <w:pStyle w:val="Compact"/>
      </w:pPr>
      <w:r>
        <w:rPr>
          <w:bCs/>
          <w:b/>
        </w:rPr>
        <w:t xml:space="preserve">Increase Government Funding:</w:t>
      </w:r>
      <w:r>
        <w:t xml:space="preserve"> </w:t>
      </w:r>
      <w:r>
        <w:t xml:space="preserve">Allocate additional resources for midwives’ salaries, equipment, and research initiatives in public hospitals.</w:t>
      </w:r>
    </w:p>
    <w:p>
      <w:pPr>
        <w:numPr>
          <w:ilvl w:val="0"/>
          <w:numId w:val="1002"/>
        </w:numPr>
        <w:pStyle w:val="Compact"/>
      </w:pPr>
      <w:r>
        <w:rPr>
          <w:bCs/>
          <w:b/>
        </w:rPr>
        <w:t xml:space="preserve">Enhance Cultural Competence Training:</w:t>
      </w:r>
      <w:r>
        <w:t xml:space="preserve"> </w:t>
      </w:r>
      <w:r>
        <w:t xml:space="preserve">Midwives should be trained to navigate cultural sensitivities in Alexandria’s diverse communities, including rural and migrant populations.</w:t>
      </w:r>
    </w:p>
    <w:p>
      <w:pPr>
        <w:numPr>
          <w:ilvl w:val="0"/>
          <w:numId w:val="1002"/>
        </w:numPr>
        <w:pStyle w:val="Compact"/>
      </w:pPr>
      <w:r>
        <w:rPr>
          <w:bCs/>
          <w:b/>
        </w:rPr>
        <w:t xml:space="preserve">Promote Public Awareness Campaigns:</w:t>
      </w:r>
      <w:r>
        <w:t xml:space="preserve"> </w:t>
      </w:r>
      <w:r>
        <w:t xml:space="preserve">Collaborate with local NGOs to educate women on the importance of skilled midwives during pregnancy and childbirth.</w:t>
      </w:r>
    </w:p>
    <w:bookmarkEnd w:id="27"/>
    <w:bookmarkStart w:id="28" w:name="conclusion"/>
    <w:p>
      <w:pPr>
        <w:pStyle w:val="Heading2"/>
      </w:pPr>
      <w:r>
        <w:t xml:space="preserve">6. Conclusion</w:t>
      </w:r>
    </w:p>
    <w:p>
      <w:pPr>
        <w:pStyle w:val="FirstParagraph"/>
      </w:pPr>
      <w:r>
        <w:t xml:space="preserve">In conclusion, midwives are vital to Egypt’s maternal health agenda, particularly in Alexandria. By addressing systemic barriers and investing in their professional growth, policymakers and healthcare providers can empower midwives to deliver equitable care for all women. This Undergraduate Thesis underscores the need for urgent reforms that align with global health goals while respecting the unique context of Alexandria’s healthcare ecosystem. The future of maternal health in Egypt depends on recognizing midwives not just as caregivers but as leaders in public health innovation.</w:t>
      </w:r>
    </w:p>
    <w:bookmarkEnd w:id="28"/>
    <w:bookmarkStart w:id="29" w:name="references"/>
    <w:p>
      <w:pPr>
        <w:pStyle w:val="Heading2"/>
      </w:pPr>
      <w:r>
        <w:t xml:space="preserve">References</w:t>
      </w:r>
    </w:p>
    <w:p>
      <w:pPr>
        <w:pStyle w:val="FirstParagraph"/>
      </w:pPr>
      <w:r>
        <w:t xml:space="preserve">[1] Ministry of Health, Egypt (2021). *Annual Report on Maternal Mortality Rates*.</w:t>
      </w:r>
      <w:r>
        <w:br/>
      </w:r>
      <w:r>
        <w:t xml:space="preserve">[2] World Health Organization (WHO). *Global Midwifery Action Plan 2018–2030*.</w:t>
      </w:r>
      <w:r>
        <w:br/>
      </w:r>
      <w:r>
        <w:t xml:space="preserve">[3] Alexandria University Faculty of Nursing. *Case Study: Community-Based Prenatal Care in Alexandria*.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Midwife in Egypt Alexandria</dc:title>
  <dc:creator/>
  <dc:language>en</dc:language>
  <cp:keywords/>
  <dcterms:created xsi:type="dcterms:W3CDTF">2026-07-23T09:49:33Z</dcterms:created>
  <dcterms:modified xsi:type="dcterms:W3CDTF">2026-07-23T09:49:33Z</dcterms:modified>
</cp:coreProperties>
</file>

<file path=docProps/custom.xml><?xml version="1.0" encoding="utf-8"?>
<Properties xmlns="http://schemas.openxmlformats.org/officeDocument/2006/custom-properties" xmlns:vt="http://schemas.openxmlformats.org/officeDocument/2006/docPropsVTypes"/>
</file>