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b0d4d72fb6314ce78b806db8fa9c82caa68119"/>
    <w:p>
      <w:pPr>
        <w:pStyle w:val="Heading1"/>
      </w:pPr>
      <w:r>
        <w:t xml:space="preserve">Undergraduate Thesis: Enhancing Maternal Health through the Professional Role of Midwives in Indonesia, Jakarta</w:t>
      </w:r>
    </w:p>
    <w:bookmarkStart w:id="20" w:name="abstract"/>
    <w:p>
      <w:pPr>
        <w:pStyle w:val="Heading2"/>
      </w:pPr>
      <w:r>
        <w:t xml:space="preserve">Abstract</w:t>
      </w:r>
    </w:p>
    <w:p>
      <w:pPr>
        <w:pStyle w:val="FirstParagraph"/>
      </w:pPr>
      <w:r>
        <w:t xml:space="preserve">This Undergraduate Thesis explores the critical role of midwives in improving maternal and child health outcomes within the urban context of Indonesia, specifically in Jakarta. As a densely populated city with diverse socio-economic challenges, Jakarta presents unique demands on healthcare systems. Midwives, as frontline healthcare providers, play a pivotal role in ensuring safe childbirth practices, promoting prenatal care, and addressing maternal health disparities. This study examines the current status of midwifery services in Jakarta, identifies challenges faced by midwives in their practice, and proposes strategies to strengthen their professional capacity within Indonesia’s healthcare framework.</w:t>
      </w:r>
    </w:p>
    <w:bookmarkEnd w:id="20"/>
    <w:bookmarkStart w:id="21" w:name="introduction"/>
    <w:p>
      <w:pPr>
        <w:pStyle w:val="Heading2"/>
      </w:pPr>
      <w:r>
        <w:t xml:space="preserve">Introduction</w:t>
      </w:r>
    </w:p>
    <w:p>
      <w:pPr>
        <w:pStyle w:val="FirstParagraph"/>
      </w:pPr>
      <w:r>
        <w:t xml:space="preserve">In Indonesia, where maternal mortality rates remain a public health concern, the role of midwives is increasingly vital. Jakarta, as the capital city and one of Indonesia’s most populous urban centers, requires a robust healthcare infrastructure to meet the needs of its population. Midwives are not only essential for clinical care during pregnancy and childbirth but also act as educators and advocates for maternal health in communities. This thesis investigates how midwives contribute to public health goals in Jakarta, while also addressing systemic barriers such as resource limitations, cultural norms, and policy implementation gaps.</w:t>
      </w:r>
    </w:p>
    <w:p>
      <w:pPr>
        <w:pStyle w:val="BodyText"/>
      </w:pPr>
      <w:r>
        <w:t xml:space="preserve">The study is framed within Indonesia’s national healthcare policies, including the Universal Health Coverage (Jaminan Kesehatan Nasional) program and the National Midwifery Strategy. It emphasizes the need to align midwifery education and practice in Jakarta with both local needs and national standards.</w:t>
      </w:r>
    </w:p>
    <w:bookmarkEnd w:id="21"/>
    <w:bookmarkStart w:id="22" w:name="literature-review"/>
    <w:p>
      <w:pPr>
        <w:pStyle w:val="Heading2"/>
      </w:pPr>
      <w:r>
        <w:t xml:space="preserve">Literature Review</w:t>
      </w:r>
    </w:p>
    <w:p>
      <w:pPr>
        <w:pStyle w:val="FirstParagraph"/>
      </w:pPr>
      <w:r>
        <w:t xml:space="preserve">The role of midwives has been extensively studied globally, with evidence highlighting their impact on reducing maternal mortality, improving birth outcomes, and increasing access to reproductive health services. In Indonesia, midwives are recognized as key players in achieving the Sustainable Development Goal (SDG) 3: Good Health and Well-being. However, urban settings like Jakarta pose distinct challenges compared to rural areas, including overcrowded healthcare facilities, disparities in service quality, and the need for culturally sensitive care.</w:t>
      </w:r>
    </w:p>
    <w:p>
      <w:pPr>
        <w:pStyle w:val="BodyText"/>
      </w:pPr>
      <w:r>
        <w:t xml:space="preserve">Research by the Indonesian Ministry of Health (2021) indicates that Jakarta’s midwives are often overburdened due to high patient volumes and limited resources. Additionally, studies suggest that urban midwives must navigate complex social dynamics, such as patient expectations shaped by media and globalization, while adhering to traditional cultural practices in childbirth.</w:t>
      </w:r>
    </w:p>
    <w:bookmarkEnd w:id="22"/>
    <w:bookmarkStart w:id="23" w:name="methodology"/>
    <w:p>
      <w:pPr>
        <w:pStyle w:val="Heading2"/>
      </w:pPr>
      <w:r>
        <w:t xml:space="preserve">Methodology</w:t>
      </w:r>
    </w:p>
    <w:p>
      <w:pPr>
        <w:pStyle w:val="FirstParagraph"/>
      </w:pPr>
      <w:r>
        <w:t xml:space="preserve">This thesis employs a qualitative research design, combining case studies and semi-structured interviews with midwives practicing in Jakarta. Data collection involved 15 midwives from public and private healthcare institutions across three districts in Jakarta: Central, South, and West. The study also analyzed secondary data from the Indonesian Ministry of Health’s reports on maternal health indicators.</w:t>
      </w:r>
    </w:p>
    <w:p>
      <w:pPr>
        <w:numPr>
          <w:ilvl w:val="0"/>
          <w:numId w:val="1001"/>
        </w:numPr>
        <w:pStyle w:val="Compact"/>
      </w:pPr>
      <w:r>
        <w:rPr>
          <w:bCs/>
          <w:b/>
        </w:rPr>
        <w:t xml:space="preserve">Data Collection:</w:t>
      </w:r>
      <w:r>
        <w:t xml:space="preserve"> </w:t>
      </w:r>
      <w:r>
        <w:t xml:space="preserve">Interviews focused on midwives’ experiences, challenges, and recommendations for improving their work environment.</w:t>
      </w:r>
    </w:p>
    <w:p>
      <w:pPr>
        <w:numPr>
          <w:ilvl w:val="0"/>
          <w:numId w:val="1001"/>
        </w:numPr>
        <w:pStyle w:val="Compact"/>
      </w:pPr>
      <w:r>
        <w:rPr>
          <w:bCs/>
          <w:b/>
        </w:rPr>
        <w:t xml:space="preserve">Data Analysis:</w:t>
      </w:r>
      <w:r>
        <w:t xml:space="preserve"> </w:t>
      </w:r>
      <w:r>
        <w:t xml:space="preserve">Thematic analysis was used to identify recurring patterns in the data, such as resource constraints, training needs, and patient care dynamics.</w:t>
      </w:r>
    </w:p>
    <w:p>
      <w:pPr>
        <w:numPr>
          <w:ilvl w:val="0"/>
          <w:numId w:val="1001"/>
        </w:numPr>
        <w:pStyle w:val="Compact"/>
      </w:pPr>
      <w:r>
        <w:rPr>
          <w:bCs/>
          <w:b/>
        </w:rPr>
        <w:t xml:space="preserve">Ethical Considerations:</w:t>
      </w:r>
      <w:r>
        <w:t xml:space="preserve"> </w:t>
      </w:r>
      <w:r>
        <w:t xml:space="preserve">Informed consent was obtained from all participants, and confidentiality was maintained throughout the research process.</w:t>
      </w:r>
    </w:p>
    <w:bookmarkEnd w:id="23"/>
    <w:bookmarkStart w:id="24" w:name="findings"/>
    <w:p>
      <w:pPr>
        <w:pStyle w:val="Heading2"/>
      </w:pPr>
      <w:r>
        <w:t xml:space="preserve">Findings</w:t>
      </w:r>
    </w:p>
    <w:p>
      <w:pPr>
        <w:pStyle w:val="FirstParagraph"/>
      </w:pPr>
      <w:r>
        <w:t xml:space="preserve">The study revealed several key findings. First, midwives in Jakarta are often under-resourced, with many reporting insufficient access to advanced medical equipment and diagnostic tools. Second, cultural factors influence patient interactions, with some mothers preferring traditional birth attendants over hospital-based midwifery care. Third, there is a clear demand for improved midwifery education programs that incorporate urban-specific challenges such as emergency obstetric care and mental health support during pregnancy.</w:t>
      </w:r>
    </w:p>
    <w:p>
      <w:pPr>
        <w:pStyle w:val="BodyText"/>
      </w:pPr>
      <w:r>
        <w:t xml:space="preserve">Participants also emphasized the need for stronger collaboration between midwives, doctors, and community health workers to ensure comprehensive maternal care in Jakarta’s rapidly growing urban landscape.</w:t>
      </w:r>
    </w:p>
    <w:bookmarkEnd w:id="24"/>
    <w:bookmarkStart w:id="25" w:name="discussion"/>
    <w:p>
      <w:pPr>
        <w:pStyle w:val="Heading2"/>
      </w:pPr>
      <w:r>
        <w:t xml:space="preserve">Discussion</w:t>
      </w:r>
    </w:p>
    <w:p>
      <w:pPr>
        <w:pStyle w:val="FirstParagraph"/>
      </w:pPr>
      <w:r>
        <w:t xml:space="preserve">The findings of this study align with global trends highlighting the importance of midwives in reducing health disparities. However, the unique context of Jakarta necessitates tailored interventions. For instance, while national policies promote midwifery-led care, urban healthcare facilities in Jakarta often prioritize cost-efficiency over patient-centered approaches.</w:t>
      </w:r>
    </w:p>
    <w:p>
      <w:pPr>
        <w:pStyle w:val="BodyText"/>
      </w:pPr>
      <w:r>
        <w:t xml:space="preserve">Additionally, the study underscores the need to address systemic issues such as inadequate funding for midwifery training and insufficient recognition of midwives’ roles within Indonesia’s healthcare hierarchy. Recommendations include expanding telemedicine services for remote prenatal care, integrating cultural sensitivity training into midwifery curricula, and advocating for policy reforms that elevate the status of midwives in Jakarta.</w:t>
      </w:r>
    </w:p>
    <w:bookmarkEnd w:id="25"/>
    <w:bookmarkStart w:id="26" w:name="conclusion"/>
    <w:p>
      <w:pPr>
        <w:pStyle w:val="Heading2"/>
      </w:pPr>
      <w:r>
        <w:t xml:space="preserve">Conclusion</w:t>
      </w:r>
    </w:p>
    <w:p>
      <w:pPr>
        <w:pStyle w:val="FirstParagraph"/>
      </w:pPr>
      <w:r>
        <w:t xml:space="preserve">This Undergraduate Thesis demonstrates that midwives are indispensable to maternal health in Indonesia’s capital city, Jakarta. Their role extends beyond clinical care to include education, advocacy, and community engagement. However, challenges such as resource limitations and cultural barriers must be addressed through targeted policy interventions and professional development programs.</w:t>
      </w:r>
    </w:p>
    <w:p>
      <w:pPr>
        <w:pStyle w:val="BodyText"/>
      </w:pPr>
      <w:r>
        <w:t xml:space="preserve">Future research could explore the long-term impact of midwifery-led care on maternal outcomes in Jakarta or evaluate the effectiveness of training initiatives designed to meet urban healthcare demands. Ultimately, strengthening the capacity of midwives in Indonesia’s most populous city is crucial for achieving equitable and sustainable maternal health outcomes nationwide.</w:t>
      </w:r>
    </w:p>
    <w:bookmarkEnd w:id="26"/>
    <w:bookmarkStart w:id="27" w:name="references"/>
    <w:p>
      <w:pPr>
        <w:pStyle w:val="Heading2"/>
      </w:pPr>
      <w:r>
        <w:t xml:space="preserve">References</w:t>
      </w:r>
    </w:p>
    <w:p>
      <w:pPr>
        <w:numPr>
          <w:ilvl w:val="0"/>
          <w:numId w:val="1002"/>
        </w:numPr>
        <w:pStyle w:val="Compact"/>
      </w:pPr>
      <w:r>
        <w:t xml:space="preserve">Indonesian Ministry of Health. (2021). *Annual Report on Maternal Health Indicators*. Jakarta: Ministry of Health Press.</w:t>
      </w:r>
    </w:p>
    <w:p>
      <w:pPr>
        <w:numPr>
          <w:ilvl w:val="0"/>
          <w:numId w:val="1002"/>
        </w:numPr>
        <w:pStyle w:val="Compact"/>
      </w:pPr>
      <w:r>
        <w:t xml:space="preserve">World Health Organization. (2018). *Midwifery: A Strategy for Improving the Quality of Care in Indonesia*. Geneva: WHO Publications.</w:t>
      </w:r>
    </w:p>
    <w:p>
      <w:pPr>
        <w:numPr>
          <w:ilvl w:val="0"/>
          <w:numId w:val="1002"/>
        </w:numPr>
        <w:pStyle w:val="Compact"/>
      </w:pPr>
      <w:r>
        <w:t xml:space="preserve">Suryadi, R., et al. (2020). "Urban Midwifery Challenges in Jakarta." *Journal of Indonesian Public Health*, 45(3),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Indonesia Jakarta</dc:title>
  <dc:creator/>
  <dc:language>en</dc:language>
  <cp:keywords/>
  <dcterms:created xsi:type="dcterms:W3CDTF">2026-07-21T10:47:02Z</dcterms:created>
  <dcterms:modified xsi:type="dcterms:W3CDTF">2026-07-21T10:47:02Z</dcterms:modified>
</cp:coreProperties>
</file>

<file path=docProps/custom.xml><?xml version="1.0" encoding="utf-8"?>
<Properties xmlns="http://schemas.openxmlformats.org/officeDocument/2006/custom-properties" xmlns:vt="http://schemas.openxmlformats.org/officeDocument/2006/docPropsVTypes"/>
</file>