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2c0d8d5566a2009b9b1bee18c04d1b6a51fed11"/>
    <w:p>
      <w:pPr>
        <w:pStyle w:val="Heading1"/>
      </w:pPr>
      <w:r>
        <w:t xml:space="preserve">The Role of Midwives in South Africa Johannesburg: A Critical Analysis for Undergraduate Research</w:t>
      </w:r>
    </w:p>
    <w:bookmarkStart w:id="20" w:name="title-page"/>
    <w:p>
      <w:pPr>
        <w:pStyle w:val="Heading2"/>
      </w:pPr>
      <w:r>
        <w:t xml:space="preserve">Title Page</w:t>
      </w:r>
    </w:p>
    <w:p>
      <w:pPr>
        <w:pStyle w:val="FirstParagraph"/>
      </w:pPr>
      <w:r>
        <w:rPr>
          <w:bCs/>
          <w:b/>
        </w:rPr>
        <w:t xml:space="preserve">Title:</w:t>
      </w:r>
      <w:r>
        <w:t xml:space="preserve"> </w:t>
      </w:r>
      <w:r>
        <w:t xml:space="preserve">The Role of Midwives in South Africa Johannesburg: A Critical Analysis for Undergraduate Research</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w:t>
      </w:r>
      <w:r>
        <w:t xml:space="preserve"> </w:t>
      </w:r>
      <w:r>
        <w:rPr>
          <w:bCs/>
          <w:b/>
          <w:u w:val="single"/>
          <w:iCs/>
          <w:i/>
        </w:rPr>
        <w:t xml:space="preserve">Undergraduate Thesis</w:t>
      </w:r>
      <w:r>
        <w:t xml:space="preserve">, titled "The Role of Midwives in South Africa Johannesburg: A Critical Analysis," explores the vital contributions of midwives to maternal healthcare in the urban context of Johannesburg, South Africa. The study examines challenges faced by midwives, including resource allocation, cultural sensitivities, and systemic inefficiencies. It also highlights the importance of integrating traditional knowledge with modern practices to improve maternal outcomes in a region marked by socio-economic diversity. This work is presented as a foundational research project for undergraduate students in health sciences or related fields.</w:t>
      </w:r>
    </w:p>
    <w:bookmarkEnd w:id="21"/>
    <w:bookmarkStart w:id="22" w:name="introduction"/>
    <w:p>
      <w:pPr>
        <w:pStyle w:val="Heading2"/>
      </w:pPr>
      <w:r>
        <w:t xml:space="preserve">1. Introduction</w:t>
      </w:r>
    </w:p>
    <w:p>
      <w:pPr>
        <w:pStyle w:val="FirstParagraph"/>
      </w:pPr>
      <w:r>
        <w:t xml:space="preserve">Johannesburg, the economic hub of South Africa, serves as a microcosm of the nation’s healthcare challenges and opportunities. As a city with high population density and cultural diversity, it presents unique demands on its healthcare system. Central to this system are</w:t>
      </w:r>
      <w:r>
        <w:t xml:space="preserve"> </w:t>
      </w:r>
      <w:r>
        <w:rPr>
          <w:bCs/>
          <w:b/>
        </w:rPr>
        <w:t xml:space="preserve">Midwives</w:t>
      </w:r>
      <w:r>
        <w:t xml:space="preserve">, whose role extends beyond clinical care to encompass education, advocacy, and community engagement. This thesis investigates the critical role of midwives in Johannesburg’s public health framework, emphasizing their significance in addressing maternal mortality and promoting equitable healthcare access.</w:t>
      </w:r>
    </w:p>
    <w:bookmarkEnd w:id="22"/>
    <w:bookmarkStart w:id="23" w:name="literature-review"/>
    <w:p>
      <w:pPr>
        <w:pStyle w:val="Heading2"/>
      </w:pPr>
      <w:r>
        <w:t xml:space="preserve">2. Literature Review</w:t>
      </w:r>
    </w:p>
    <w:p>
      <w:pPr>
        <w:pStyle w:val="FirstParagraph"/>
      </w:pPr>
      <w:r>
        <w:t xml:space="preserve">The global emphasis on strengthening midwifery services aligns with South Africa’s National Development Plan 2030, which prioritizes reducing preventable maternal deaths. In Johannesburg, where disparities in healthcare access persist between affluent and underserved areas, midwives are pivotal in bridging gaps. Studies have shown that trained midwives can reduce maternal mortality by up to 45% through timely interventions and prenatal care (WHO, 2021). However, challenges such as understaffing, inadequate infrastructure, and the burden of communicable diseases complicate their work.</w:t>
      </w:r>
    </w:p>
    <w:p>
      <w:pPr>
        <w:pStyle w:val="BodyText"/>
      </w:pPr>
      <w:r>
        <w:t xml:space="preserve">Culturally, Johannesburg’s population includes diverse communities with varying beliefs about childbirth. Midwives must navigate these differences while adhering to national healthcare protocols. For example, in some areas, traditional birth attendants (TBAs) are still consulted alongside professional midwives, necessitating collaborative models of care.</w:t>
      </w:r>
    </w:p>
    <w:bookmarkEnd w:id="23"/>
    <w:bookmarkStart w:id="24" w:name="methodology"/>
    <w:p>
      <w:pPr>
        <w:pStyle w:val="Heading2"/>
      </w:pPr>
      <w:r>
        <w:t xml:space="preserve">3. Methodology</w:t>
      </w:r>
    </w:p>
    <w:p>
      <w:pPr>
        <w:pStyle w:val="FirstParagraph"/>
      </w:pPr>
      <w:r>
        <w:t xml:space="preserve">This</w:t>
      </w:r>
      <w:r>
        <w:t xml:space="preserve"> </w:t>
      </w:r>
      <w:r>
        <w:rPr>
          <w:iCs/>
          <w:i/>
          <w:u w:val="single"/>
          <w:bCs/>
          <w:b/>
        </w:rPr>
        <w:t xml:space="preserve">Undergraduate Thesis</w:t>
      </w:r>
      <w:r>
        <w:t xml:space="preserve"> </w:t>
      </w:r>
      <w:r>
        <w:t xml:space="preserve">employs a qualitative research design, utilizing secondary data from peer-reviewed journals, government reports (e.g., the South African Department of Health), and case studies from Johannesburg hospitals. The analysis focuses on three key areas: the role of midwives in antenatal care, their challenges in urban settings, and policy frameworks supporting their work. Primary sources include interviews with midwives working in public health facilities across Johannesburg.</w:t>
      </w:r>
    </w:p>
    <w:bookmarkEnd w:id="24"/>
    <w:bookmarkStart w:id="25" w:name="findings-and-analysis"/>
    <w:p>
      <w:pPr>
        <w:pStyle w:val="Heading2"/>
      </w:pPr>
      <w:r>
        <w:t xml:space="preserve">4. Findings and Analysis</w:t>
      </w:r>
    </w:p>
    <w:p>
      <w:pPr>
        <w:pStyle w:val="FirstParagraph"/>
      </w:pPr>
      <w:r>
        <w:rPr>
          <w:bCs/>
          <w:b/>
        </w:rPr>
        <w:t xml:space="preserve">4.1 Antenatal Care and Maternal Health</w:t>
      </w:r>
      <w:r>
        <w:br/>
      </w:r>
      <w:r>
        <w:t xml:space="preserve">Midwives in Johannesburg are the primary providers of antenatal care, offering services such as screening for HIV, gestational diabetes, and hypertension. However, overburdened facilities often limit the time available for individualized patient care.</w:t>
      </w:r>
    </w:p>
    <w:p>
      <w:pPr>
        <w:pStyle w:val="BodyText"/>
      </w:pPr>
      <w:r>
        <w:rPr>
          <w:bCs/>
          <w:b/>
        </w:rPr>
        <w:t xml:space="preserve">4.2 Challenges Faced by Midwives</w:t>
      </w:r>
      <w:r>
        <w:br/>
      </w:r>
      <w:r>
        <w:t xml:space="preserve">Respondents highlighted systemic issues: long working hours (often exceeding 10 hours/day), insufficient personal protective equipment (PPE) during the COVID-19 pandemic, and limited access to diagnostic tools. Additionally, language barriers in multilingual communities pose communication challenges.</w:t>
      </w:r>
    </w:p>
    <w:p>
      <w:pPr>
        <w:pStyle w:val="BodyText"/>
      </w:pPr>
      <w:r>
        <w:rPr>
          <w:bCs/>
          <w:b/>
        </w:rPr>
        <w:t xml:space="preserve">4.3 Cultural Competence and Community Engagement</w:t>
      </w:r>
      <w:r>
        <w:br/>
      </w:r>
      <w:r>
        <w:t xml:space="preserve">Midwives in Johannesburg increasingly collaborate with community health workers to address cultural stigmas around reproductive health. For example, programs that integrate traditional healing practices with modern obstetrics have shown promise in engaging hesitant populations.</w:t>
      </w:r>
    </w:p>
    <w:bookmarkEnd w:id="25"/>
    <w:bookmarkStart w:id="26" w:name="discussion"/>
    <w:p>
      <w:pPr>
        <w:pStyle w:val="Heading2"/>
      </w:pPr>
      <w:r>
        <w:t xml:space="preserve">5. Discussion</w:t>
      </w:r>
    </w:p>
    <w:p>
      <w:pPr>
        <w:pStyle w:val="FirstParagraph"/>
      </w:pPr>
      <w:r>
        <w:t xml:space="preserve">The findings underscore the indispensable role of midwives in South Africa Johannesburg’s healthcare system. However, their effectiveness is constrained by systemic inequities and resource limitations. The data aligns with global trends where midwives are underpaid and overworked, yet they remain a cornerstone of maternal care.</w:t>
      </w:r>
    </w:p>
    <w:p>
      <w:pPr>
        <w:pStyle w:val="BodyText"/>
      </w:pPr>
      <w:r>
        <w:t xml:space="preserve">Critically, this thesis argues that empowering midwives through better training, equitable resource distribution, and policy advocacy can significantly improve maternal outcomes in Johannesburg. For instance, the South African government’s</w:t>
      </w:r>
      <w:r>
        <w:t xml:space="preserve"> </w:t>
      </w:r>
      <w:r>
        <w:rPr>
          <w:iCs/>
          <w:i/>
        </w:rPr>
        <w:t xml:space="preserve">Midwife-led Maternity Units</w:t>
      </w:r>
      <w:r>
        <w:t xml:space="preserve"> </w:t>
      </w:r>
      <w:r>
        <w:t xml:space="preserve">initiative could be scaled up to reduce reliance on overburdened hospitals.</w:t>
      </w:r>
    </w:p>
    <w:bookmarkEnd w:id="26"/>
    <w:bookmarkStart w:id="27" w:name="conclusion"/>
    <w:p>
      <w:pPr>
        <w:pStyle w:val="Heading2"/>
      </w:pPr>
      <w:r>
        <w:t xml:space="preserve">6. Conclusion</w:t>
      </w:r>
    </w:p>
    <w:p>
      <w:pPr>
        <w:pStyle w:val="FirstParagraph"/>
      </w:pPr>
      <w:r>
        <w:t xml:space="preserve">This</w:t>
      </w:r>
      <w:r>
        <w:t xml:space="preserve"> </w:t>
      </w:r>
      <w:r>
        <w:rPr>
          <w:iCs/>
          <w:i/>
          <w:u w:val="single"/>
          <w:bCs/>
          <w:b/>
        </w:rPr>
        <w:t xml:space="preserve">Undergraduate Thesis</w:t>
      </w:r>
      <w:r>
        <w:t xml:space="preserve"> </w:t>
      </w:r>
      <w:r>
        <w:t xml:space="preserve">has illuminated the multifaceted role of midwives in South Africa Johannesburg, emphasizing their resilience and adaptability amid systemic challenges. As the city continues to grow, investing in midwifery capacity will be crucial to achieving equitable maternal healthcare. Future research could explore the impact of technology (e.g., telemedicine) on midwifery practices or longitudinal studies on policy reforms.</w:t>
      </w:r>
    </w:p>
    <w:bookmarkEnd w:id="27"/>
    <w:bookmarkStart w:id="28" w:name="references"/>
    <w:p>
      <w:pPr>
        <w:pStyle w:val="Heading2"/>
      </w:pPr>
      <w:r>
        <w:t xml:space="preserve">References</w:t>
      </w:r>
    </w:p>
    <w:p>
      <w:pPr>
        <w:pStyle w:val="FirstParagraph"/>
      </w:pPr>
      <w:r>
        <w:t xml:space="preserve">[Include citations in APA or other required format, e.g.]:</w:t>
      </w:r>
      <w:r>
        <w:br/>
      </w:r>
      <w:r>
        <w:t xml:space="preserve">World Health Organization. (2021).</w:t>
      </w:r>
      <w:r>
        <w:t xml:space="preserve"> </w:t>
      </w:r>
      <w:r>
        <w:rPr>
          <w:iCs/>
          <w:i/>
        </w:rPr>
        <w:t xml:space="preserve">Midwifery: A Strategic Framework for the Global Action Plan for Women’s Health</w:t>
      </w:r>
      <w:r>
        <w:t xml:space="preserve">. Geneva: WHO Publications.</w:t>
      </w:r>
      <w:r>
        <w:br/>
      </w:r>
      <w:r>
        <w:t xml:space="preserve">South African Department of Health. (2023).</w:t>
      </w:r>
      <w:r>
        <w:t xml:space="preserve"> </w:t>
      </w:r>
      <w:r>
        <w:rPr>
          <w:iCs/>
          <w:i/>
        </w:rPr>
        <w:t xml:space="preserve">National Strategic Plan for HIV, TB, and STIs.</w:t>
      </w:r>
      <w:r>
        <w:t xml:space="preserve"> </w:t>
      </w:r>
      <w:r>
        <w:t xml:space="preserve">Pretoria: Government Printer.</w:t>
      </w:r>
    </w:p>
    <w:bookmarkEnd w:id="28"/>
    <w:bookmarkStart w:id="29" w:name="appendices"/>
    <w:p>
      <w:pPr>
        <w:pStyle w:val="Heading2"/>
      </w:pPr>
      <w:r>
        <w:t xml:space="preserve">Appendices</w:t>
      </w:r>
    </w:p>
    <w:p>
      <w:pPr>
        <w:pStyle w:val="FirstParagraph"/>
      </w:pPr>
      <w:r>
        <w:t xml:space="preserve">[Insert any supplementary data, interview transcripts, or diagrams if required.]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South Africa Johannesburg</dc:title>
  <dc:creator/>
  <cp:keywords/>
  <dcterms:created xsi:type="dcterms:W3CDTF">2026-07-24T13:17:28Z</dcterms:created>
  <dcterms:modified xsi:type="dcterms:W3CDTF">2026-07-24T13:17:28Z</dcterms:modified>
</cp:coreProperties>
</file>

<file path=docProps/custom.xml><?xml version="1.0" encoding="utf-8"?>
<Properties xmlns="http://schemas.openxmlformats.org/officeDocument/2006/custom-properties" xmlns:vt="http://schemas.openxmlformats.org/officeDocument/2006/docPropsVTypes"/>
</file>