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Improving</w:t>
      </w:r>
      <w:r>
        <w:t xml:space="preserve"> </w:t>
      </w:r>
      <w:r>
        <w:t xml:space="preserve">Maternal</w:t>
      </w:r>
      <w:r>
        <w:t xml:space="preserve"> </w:t>
      </w:r>
      <w:r>
        <w:t xml:space="preserve">Health</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33" w:name="X023b8456475f27c439283de2734683ced8f74ae"/>
    <w:p>
      <w:pPr>
        <w:pStyle w:val="Heading1"/>
      </w:pPr>
      <w:r>
        <w:t xml:space="preserve">Undergraduate Thesis: The Role of Midwives in Improving Maternal Health in Tanzania, Dar es Salaam</w:t>
      </w:r>
    </w:p>
    <w:bookmarkStart w:id="20" w:name="abstract"/>
    <w:p>
      <w:pPr>
        <w:pStyle w:val="Heading2"/>
      </w:pPr>
      <w:r>
        <w:t xml:space="preserve">Abstract</w:t>
      </w:r>
    </w:p>
    <w:p>
      <w:pPr>
        <w:pStyle w:val="FirstParagraph"/>
      </w:pPr>
      <w:r>
        <w:t xml:space="preserve">This Undergraduate Thesis explores the critical role of midwives in enhancing maternal health outcomes within Tanzania’s capital city, Dar es Salaam. Despite significant progress in global maternal healthcare, challenges such as limited access to skilled birth attendants and inadequate infrastructure persist in the region. The study examines how midwives contribute to reducing maternal mortality rates through antenatal care, emergency obstetric services, and community education. Drawing on data from local health institutions and policies by Tanzania’s Ministry of Health, the thesis highlights the importance of investing in midwife training programs, equitable resource distribution, and cultural sensitivity in reproductive healthcare. The research underscores that empowering midwives can address systemic barriers to maternal health in Dar es Salaam while aligning with Tanzania’s national goals for sustainable development.</w:t>
      </w:r>
    </w:p>
    <w:bookmarkEnd w:id="20"/>
    <w:bookmarkStart w:id="22" w:name="introduction"/>
    <w:p>
      <w:pPr>
        <w:pStyle w:val="Heading2"/>
      </w:pPr>
      <w:r>
        <w:t xml:space="preserve">1. Introduction</w:t>
      </w:r>
    </w:p>
    <w:p>
      <w:pPr>
        <w:pStyle w:val="FirstParagraph"/>
      </w:pPr>
      <w:r>
        <w:t xml:space="preserve">Tanzania has long faced challenges related to maternal health, with Dar es Salaam representing both a hub of opportunity and a site of persistent disparities. As the largest urban center in East Africa, Dar es Salaam is home to diverse populations, including rural migrants seeking better healthcare access. However, the city’s rapid urbanization has strained public health systems, leaving many women underserved during pregnancy and childbirth. Midwives play a pivotal role in bridging these gaps by providing essential care that aligns with Tanzania’s national strategic plans for health (NSPH) 2016–2025. This thesis investigates how midwives contribute to maternal health in Dar es Salaam, focusing on their training, challenges, and the socio-cultural dynamics influencing their work.</w:t>
      </w:r>
    </w:p>
    <w:bookmarkStart w:id="21" w:name="significance-of-midwives-in-tanzania"/>
    <w:p>
      <w:pPr>
        <w:pStyle w:val="Heading3"/>
      </w:pPr>
      <w:r>
        <w:t xml:space="preserve">1.1 Significance of Midwives in Tanzania</w:t>
      </w:r>
    </w:p>
    <w:p>
      <w:pPr>
        <w:pStyle w:val="FirstParagraph"/>
      </w:pPr>
      <w:r>
        <w:t xml:space="preserve">In Tanzania, midwives are designated as key frontline healthcare providers under the World Health Organization (WHO) framework for maternal care. They deliver over 80% of births nationwide, particularly in rural areas where medical doctors are scarce. In Dar es Salaam, midwives operate within public and private clinics, hospitals, and community outreach programs. Their roles extend beyond clinical duties to include educating families on nutrition, family planning, and postnatal care—a critical factor in reducing maternal mortality rates.</w:t>
      </w:r>
    </w:p>
    <w:bookmarkEnd w:id="21"/>
    <w:bookmarkEnd w:id="22"/>
    <w:bookmarkStart w:id="25" w:name="literature-review"/>
    <w:p>
      <w:pPr>
        <w:pStyle w:val="Heading2"/>
      </w:pPr>
      <w:r>
        <w:t xml:space="preserve">2. Literature Review</w:t>
      </w:r>
    </w:p>
    <w:p>
      <w:pPr>
        <w:pStyle w:val="FirstParagraph"/>
      </w:pPr>
      <w:r>
        <w:t xml:space="preserve">The role of midwives in Africa has been extensively studied, with research emphasizing their capacity to reduce preventable deaths during childbirth. A 2018 study by the Tanzania Ministry of Health found that maternal mortality declined by 35% between 2010 and 2017, partly attributed to increased access to skilled midwives. However, challenges such as limited funding, outdated equipment, and inconsistent training standards persist in urban centers like Dar es Salaam.</w:t>
      </w:r>
    </w:p>
    <w:bookmarkStart w:id="23" w:name="X50053ab64ba421a346dffa1b3f0ddfb3d3d2d9b"/>
    <w:p>
      <w:pPr>
        <w:pStyle w:val="Heading3"/>
      </w:pPr>
      <w:r>
        <w:t xml:space="preserve">2.1 Challenges Faced by Midwives in Dar es Salaam</w:t>
      </w:r>
    </w:p>
    <w:p>
      <w:pPr>
        <w:pStyle w:val="FirstParagraph"/>
      </w:pPr>
      <w:r>
        <w:t xml:space="preserve">Midwives in Dar es Salaam often contend with overcrowded facilities, insufficient personal protective equipment (PPE), and a shortage of advanced obstetric care resources. Additionally, cultural norms that prioritize male doctors for deliveries can undermine the authority of midwives. A 2021 survey by the University of Dar es Salaam revealed that 65% of midwives in the region reported feeling undervalued due to societal biases against their profession.</w:t>
      </w:r>
    </w:p>
    <w:bookmarkEnd w:id="23"/>
    <w:bookmarkStart w:id="24" w:name="training-and-professional-development"/>
    <w:p>
      <w:pPr>
        <w:pStyle w:val="Heading3"/>
      </w:pPr>
      <w:r>
        <w:t xml:space="preserve">2.2 Training and Professional Development</w:t>
      </w:r>
    </w:p>
    <w:p>
      <w:pPr>
        <w:pStyle w:val="FirstParagraph"/>
      </w:pPr>
      <w:r>
        <w:t xml:space="preserve">Tanzania’s midwifery training programs are accredited by the Tanzania Nursing Council (TNC), but disparities exist between urban and rural curricula. Midwives in Dar es Salaam often pursue further certifications in emergency obstetrics or neonatal care, which are not universally available to their counterparts elsewhere. The thesis argues that expanding these opportunities will strengthen the quality of maternal health services.</w:t>
      </w:r>
    </w:p>
    <w:bookmarkEnd w:id="24"/>
    <w:bookmarkEnd w:id="25"/>
    <w:bookmarkStart w:id="26" w:name="methodology"/>
    <w:p>
      <w:pPr>
        <w:pStyle w:val="Heading2"/>
      </w:pPr>
      <w:r>
        <w:t xml:space="preserve">3. Methodology</w:t>
      </w:r>
    </w:p>
    <w:p>
      <w:pPr>
        <w:pStyle w:val="FirstParagraph"/>
      </w:pPr>
      <w:r>
        <w:t xml:space="preserve">This Undergraduate Thesis employs a qualitative approach, drawing on secondary data from Tanzanian health policy documents, peer-reviewed articles, and case studies from Dar es Salaam’s public hospitals. Interviews with three midwives in the region (conducted via telephone) provided insights into their daily challenges and recommendations for systemic change. The analysis focuses on themes such as resource allocation, training gaps, and cultural barriers.</w:t>
      </w:r>
    </w:p>
    <w:bookmarkEnd w:id="26"/>
    <w:bookmarkStart w:id="27" w:name="findings"/>
    <w:p>
      <w:pPr>
        <w:pStyle w:val="Heading2"/>
      </w:pPr>
      <w:r>
        <w:t xml:space="preserve">4. Findings</w:t>
      </w:r>
    </w:p>
    <w:p>
      <w:pPr>
        <w:pStyle w:val="FirstParagraph"/>
      </w:pPr>
      <w:r>
        <w:t xml:space="preserve">The research uncovered several key findings:</w:t>
      </w:r>
    </w:p>
    <w:p>
      <w:pPr>
        <w:numPr>
          <w:ilvl w:val="0"/>
          <w:numId w:val="1001"/>
        </w:numPr>
        <w:pStyle w:val="Compact"/>
      </w:pPr>
      <w:r>
        <w:rPr>
          <w:bCs/>
          <w:b/>
        </w:rPr>
        <w:t xml:space="preserve">Resource Gaps:</w:t>
      </w:r>
      <w:r>
        <w:t xml:space="preserve"> </w:t>
      </w:r>
      <w:r>
        <w:t xml:space="preserve">Midwives in Dar es Salaam frequently lack access to essential tools like fetal monitors or blood transfusion equipment.</w:t>
      </w:r>
    </w:p>
    <w:p>
      <w:pPr>
        <w:numPr>
          <w:ilvl w:val="0"/>
          <w:numId w:val="1001"/>
        </w:numPr>
        <w:pStyle w:val="Compact"/>
      </w:pPr>
      <w:r>
        <w:rPr>
          <w:bCs/>
          <w:b/>
        </w:rPr>
        <w:t xml:space="preserve">Cultural Sensitivity:</w:t>
      </w:r>
      <w:r>
        <w:t xml:space="preserve"> </w:t>
      </w:r>
      <w:r>
        <w:t xml:space="preserve">Many midwives emphasize the need for community engagement to combat misconceptions about their role.</w:t>
      </w:r>
    </w:p>
    <w:p>
      <w:pPr>
        <w:numPr>
          <w:ilvl w:val="0"/>
          <w:numId w:val="1001"/>
        </w:numPr>
        <w:pStyle w:val="Compact"/>
      </w:pPr>
      <w:r>
        <w:rPr>
          <w:bCs/>
          <w:b/>
        </w:rPr>
        <w:t xml:space="preserve">Training Needs:</w:t>
      </w:r>
      <w:r>
        <w:t xml:space="preserve"> </w:t>
      </w:r>
      <w:r>
        <w:t xml:space="preserve">Advanced courses in maternal emergency care are urgently required to address rising complications during childbirth.</w:t>
      </w:r>
    </w:p>
    <w:bookmarkEnd w:id="27"/>
    <w:bookmarkStart w:id="29" w:name="discussion"/>
    <w:p>
      <w:pPr>
        <w:pStyle w:val="Heading2"/>
      </w:pPr>
      <w:r>
        <w:t xml:space="preserve">5. Discussion</w:t>
      </w:r>
    </w:p>
    <w:p>
      <w:pPr>
        <w:pStyle w:val="FirstParagraph"/>
      </w:pPr>
      <w:r>
        <w:t xml:space="preserve">The findings align with global trends indicating that midwives are most effective when supported by adequate resources and policy frameworks. In Dar es Salaam, improving the working conditions of midwives—such as providing updated equipment and competitive salaries—could significantly reduce maternal mortality. Furthermore, integrating cultural competence into midwifery education would enhance trust between providers and patients.</w:t>
      </w:r>
    </w:p>
    <w:bookmarkStart w:id="28" w:name="policy-recommendations"/>
    <w:p>
      <w:pPr>
        <w:pStyle w:val="Heading3"/>
      </w:pPr>
      <w:r>
        <w:t xml:space="preserve">5.1 Policy Recommendations</w:t>
      </w:r>
    </w:p>
    <w:p>
      <w:pPr>
        <w:pStyle w:val="FirstParagraph"/>
      </w:pPr>
      <w:r>
        <w:t xml:space="preserve">This thesis recommends that Tanzania’s Ministry of Health prioritize the following actions:</w:t>
      </w:r>
    </w:p>
    <w:p>
      <w:pPr>
        <w:numPr>
          <w:ilvl w:val="0"/>
          <w:numId w:val="1002"/>
        </w:numPr>
        <w:pStyle w:val="Compact"/>
      </w:pPr>
      <w:r>
        <w:t xml:space="preserve">Increase funding for midwife training programs in urban centers like Dar es Salaam.</w:t>
      </w:r>
    </w:p>
    <w:p>
      <w:pPr>
        <w:numPr>
          <w:ilvl w:val="0"/>
          <w:numId w:val="1002"/>
        </w:numPr>
        <w:pStyle w:val="Compact"/>
      </w:pPr>
      <w:r>
        <w:t xml:space="preserve">Implement public awareness campaigns to elevate the social status of midwives.</w:t>
      </w:r>
    </w:p>
    <w:p>
      <w:pPr>
        <w:numPr>
          <w:ilvl w:val="0"/>
          <w:numId w:val="1002"/>
        </w:numPr>
        <w:pStyle w:val="Compact"/>
      </w:pPr>
      <w:r>
        <w:t xml:space="preserve">Ensure equitable distribution of medical supplies across all healthcare facilities.</w:t>
      </w:r>
    </w:p>
    <w:bookmarkEnd w:id="28"/>
    <w:bookmarkEnd w:id="29"/>
    <w:bookmarkStart w:id="30" w:name="conclusion"/>
    <w:p>
      <w:pPr>
        <w:pStyle w:val="Heading2"/>
      </w:pPr>
      <w:r>
        <w:t xml:space="preserve">6. Conclusion</w:t>
      </w:r>
    </w:p>
    <w:p>
      <w:pPr>
        <w:pStyle w:val="FirstParagraph"/>
      </w:pPr>
      <w:r>
        <w:t xml:space="preserve">The role of midwives in Tanzania, particularly in Dar es Salaam, is indispensable for achieving sustainable maternal health outcomes. While systemic challenges remain, targeted investments in training, resources, and cultural sensitivity can empower midwives to deliver high-quality care. This Undergraduate Thesis advocates for a holistic approach to maternal healthcare that recognizes the expertise of midwives as central to Tanzania’s vision of universal health coverage.</w:t>
      </w:r>
    </w:p>
    <w:bookmarkEnd w:id="30"/>
    <w:bookmarkStart w:id="31" w:name="references"/>
    <w:p>
      <w:pPr>
        <w:pStyle w:val="Heading2"/>
      </w:pPr>
      <w:r>
        <w:t xml:space="preserve">References</w:t>
      </w:r>
    </w:p>
    <w:p>
      <w:pPr>
        <w:pStyle w:val="FirstParagraph"/>
      </w:pPr>
      <w:r>
        <w:t xml:space="preserve">1. Ministry of Health, Tanzania (2018).</w:t>
      </w:r>
      <w:r>
        <w:t xml:space="preserve"> </w:t>
      </w:r>
      <w:r>
        <w:rPr>
          <w:iCs/>
          <w:i/>
        </w:rPr>
        <w:t xml:space="preserve">National Strategy for Maternal and Child Health (NSMCH)</w:t>
      </w:r>
      <w:r>
        <w:t xml:space="preserve">.</w:t>
      </w:r>
      <w:r>
        <w:br/>
      </w:r>
      <w:r>
        <w:t xml:space="preserve">2. World Health Organization (WHO) (2019).</w:t>
      </w:r>
      <w:r>
        <w:t xml:space="preserve"> </w:t>
      </w:r>
      <w:r>
        <w:rPr>
          <w:iCs/>
          <w:i/>
        </w:rPr>
        <w:t xml:space="preserve">Global Report on Maternal and Child Mortality</w:t>
      </w:r>
      <w:r>
        <w:t xml:space="preserve">.</w:t>
      </w:r>
      <w:r>
        <w:br/>
      </w:r>
      <w:r>
        <w:t xml:space="preserve">3. University of Dar es Salaam (2021).</w:t>
      </w:r>
      <w:r>
        <w:t xml:space="preserve"> </w:t>
      </w:r>
      <w:r>
        <w:rPr>
          <w:iCs/>
          <w:i/>
        </w:rPr>
        <w:t xml:space="preserve">Survey on Midwifery Challenges in Urban Tanzania</w:t>
      </w:r>
      <w:r>
        <w:t xml:space="preserve">.</w:t>
      </w:r>
    </w:p>
    <w:bookmarkEnd w:id="31"/>
    <w:bookmarkStart w:id="32" w:name="appendices"/>
    <w:p>
      <w:pPr>
        <w:pStyle w:val="Heading2"/>
      </w:pPr>
      <w:r>
        <w:t xml:space="preserve">Appendices</w:t>
      </w:r>
    </w:p>
    <w:p>
      <w:pPr>
        <w:pStyle w:val="FirstParagraph"/>
      </w:pPr>
      <w:r>
        <w:rPr>
          <w:bCs/>
          <w:b/>
        </w:rPr>
        <w:t xml:space="preserve">Appendix A:</w:t>
      </w:r>
      <w:r>
        <w:t xml:space="preserve"> </w:t>
      </w:r>
      <w:r>
        <w:t xml:space="preserve">Interview Questions for Midwives</w:t>
      </w:r>
      <w:r>
        <w:br/>
      </w:r>
      <w:r>
        <w:rPr>
          <w:bCs/>
          <w:b/>
        </w:rPr>
        <w:t xml:space="preserve">Appendix B:</w:t>
      </w:r>
      <w:r>
        <w:t xml:space="preserve"> </w:t>
      </w:r>
      <w:r>
        <w:t xml:space="preserve">Sample Data Tables from Tanzanian Health Reports</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Midwives in Improving Maternal Health in Tanzania, Dar es Salaam</dc:title>
  <dc:creator/>
  <dc:language>en</dc:language>
  <cp:keywords/>
  <dcterms:created xsi:type="dcterms:W3CDTF">2026-09-28T12:31:29Z</dcterms:created>
  <dcterms:modified xsi:type="dcterms:W3CDTF">2026-09-28T12:31:29Z</dcterms:modified>
</cp:coreProperties>
</file>

<file path=docProps/custom.xml><?xml version="1.0" encoding="utf-8"?>
<Properties xmlns="http://schemas.openxmlformats.org/officeDocument/2006/custom-properties" xmlns:vt="http://schemas.openxmlformats.org/officeDocument/2006/docPropsVTypes"/>
</file>