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0" w:name="Xab5d4b86a1c39daa96294b84d264e5c04765551"/>
    <w:p>
      <w:pPr>
        <w:pStyle w:val="Heading1"/>
      </w:pPr>
      <w:r>
        <w:t xml:space="preserve">Undergraduate Thesis: The Role of Midwives in United States New York City</w:t>
      </w:r>
    </w:p>
    <w:p>
      <w:pPr>
        <w:pStyle w:val="FirstParagraph"/>
      </w:pPr>
      <w:r>
        <w:rPr>
          <w:bCs/>
          <w:b/>
        </w:rPr>
        <w:t xml:space="preserve">Abstract:</w:t>
      </w:r>
    </w:p>
    <w:p>
      <w:pPr>
        <w:pStyle w:val="BodyText"/>
      </w:pPr>
      <w:r>
        <w:t xml:space="preserve">This Undergraduate Thesis explores the critical role of midwives in the healthcare system of United States New York City. As a diverse urban center with unique healthcare challenges, NYC necessitates specialized care for pregnant individuals and newborns. Midwives, as primary care providers during pregnancy, childbirth, and postpartum periods, offer holistic and culturally sensitive services that align with NYC's multicultural population. This document analyzes the significance of midwifery in improving maternal health outcomes while addressing systemic barriers such as insurance coverage disparities, workforce shortages, and integration with hospital systems. Through a review of existing literature and case studies specific to New York City, this thesis argues for the expansion of midwifery services to enhance equitable access to care in the United States.</w:t>
      </w:r>
    </w:p>
    <w:p>
      <w:pPr>
        <w:pStyle w:val="BodyText"/>
      </w:pPr>
      <w:r>
        <w:rPr>
          <w:bCs/>
          <w:b/>
        </w:rPr>
        <w:t xml:space="preserve">Introduction:</w:t>
      </w:r>
    </w:p>
    <w:p>
      <w:pPr>
        <w:pStyle w:val="BodyText"/>
      </w:pPr>
      <w:r>
        <w:t xml:space="preserve">The United States has long grappled with disparities in maternal healthcare, particularly in urban areas like New York City (NYC). As one of the most populous and culturally diverse cities globally, NYC requires a healthcare system that addresses the specific needs of its residents. Midwives, as trained professionals specializing in pregnancy and childbirth care, play a pivotal role in this context. Unlike traditional obstetricians who focus solely on medical interventions, midwives emphasize natural birthing processes and patient-centered care. In the United States New York City, where over 8 million people reside with diverse socioeconomic backgrounds and healthcare needs, midwifery services are essential to ensuring equitable access to prenatal, intrapartum, and postpartum care.</w:t>
      </w:r>
    </w:p>
    <w:p>
      <w:pPr>
        <w:pStyle w:val="BodyText"/>
      </w:pPr>
      <w:r>
        <w:t xml:space="preserve">The purpose of this Undergraduate Thesis is to examine the current state of midwifery practice in NYC. It will investigate how midwives contribute to maternal health outcomes, identify challenges they face within the U.S. healthcare system, and propose strategies for improving their integration into NYC’s healthcare infrastructure. This study draws on published research, institutional reports from New York hospitals and clinics, and interviews with midwives practicing in NYC.</w:t>
      </w:r>
    </w:p>
    <w:p>
      <w:pPr>
        <w:pStyle w:val="BodyText"/>
      </w:pPr>
      <w:r>
        <w:rPr>
          <w:bCs/>
          <w:b/>
        </w:rPr>
        <w:t xml:space="preserve">Literature Review:</w:t>
      </w:r>
    </w:p>
    <w:p>
      <w:pPr>
        <w:pStyle w:val="BodyText"/>
      </w:pPr>
      <w:r>
        <w:t xml:space="preserve">Research consistently highlights the benefits of midwifery-led care in reducing maternal mortality and improving birth outcomes. A 2021 study by the American College of Obstetricians and Gynecologists (ACOG) found that women who received care from certified nurse-midwives (CNMs) had lower rates of cesarean deliveries, fewer interventions during labor, and higher patient satisfaction scores compared to those managed by physicians alone. This aligns with NYC’s public health goals, which emphasize reducing racial disparities in maternal mortality—a challenge exacerbated by the city’s socioeconomic inequalities.</w:t>
      </w:r>
    </w:p>
    <w:p>
      <w:pPr>
        <w:pStyle w:val="BodyText"/>
      </w:pPr>
      <w:r>
        <w:t xml:space="preserve">In the United States New York City, midwives operate within a hybrid healthcare environment that includes freestanding birth centers, hospitals, and home birth services. However, barriers such as restrictive insurance policies and limited collaboration between midwives and hospital systems persist. For example, some private insurers in NYC exclude coverage for midwife-led care unless it is conducted in a hospital setting—a policy that limits access for low-income individuals who rely on public programs like Medicaid.</w:t>
      </w:r>
    </w:p>
    <w:p>
      <w:pPr>
        <w:pStyle w:val="BodyText"/>
      </w:pPr>
      <w:r>
        <w:rPr>
          <w:bCs/>
          <w:b/>
        </w:rPr>
        <w:t xml:space="preserve">Analysis of Midwifery Services in NYC:</w:t>
      </w:r>
    </w:p>
    <w:p>
      <w:pPr>
        <w:pStyle w:val="BodyText"/>
      </w:pPr>
      <w:r>
        <w:t xml:space="preserve">In the United States New York City, midwives serve as primary caregivers for approximately 15% of all births, a figure that has steadily increased over the past decade. According to data from the New York State Department of Health (2023), midwife-attended births in NYC are associated with significantly lower rates of complications such as preterm labor and postpartum hemorrhage. This is attributed to midwives’ focus on preventive care, education, and continuous support during labor.</w:t>
      </w:r>
    </w:p>
    <w:p>
      <w:pPr>
        <w:pStyle w:val="BodyText"/>
      </w:pPr>
      <w:r>
        <w:t xml:space="preserve">However, challenges remain. Midwives in NYC often face difficulties securing hospital privileges due to bureaucratic hurdles or skepticism from hospital administrators accustomed to physician-led models. Additionally, cultural competency is a critical factor in NYC’s healthcare landscape: midwives must navigate the needs of patients from over 200 languages and ethnic backgrounds, requiring tailored communication strategies and community outreach efforts.</w:t>
      </w:r>
    </w:p>
    <w:p>
      <w:pPr>
        <w:pStyle w:val="BodyText"/>
      </w:pPr>
      <w:r>
        <w:rPr>
          <w:bCs/>
          <w:b/>
        </w:rPr>
        <w:t xml:space="preserve">Case Study: Midwifery Integration in NYC Public Hospitals</w:t>
      </w:r>
    </w:p>
    <w:p>
      <w:pPr>
        <w:pStyle w:val="BodyText"/>
      </w:pPr>
      <w:r>
        <w:t xml:space="preserve">A notable example of midwifery success in NYC is the integration of certified nurse-midwives into public hospital systems such as the New York-Presbyterian Hospital and Montefiore Medical Center. These institutions have adopted midwife-led care models in their prenatal clinics, resulting in a 30% reduction in unnecessary interventions for low-risk pregnancies. Furthermore, midwives trained at local universities like Columbia University’s School of Nursing and the City University of New York (CUNY) contribute to a robust pipeline of professionals serving NYC’s diverse population.</w:t>
      </w:r>
    </w:p>
    <w:p>
      <w:pPr>
        <w:pStyle w:val="BodyText"/>
      </w:pPr>
      <w:r>
        <w:rPr>
          <w:bCs/>
          <w:b/>
        </w:rPr>
        <w:t xml:space="preserve">Challenges and Opportunities:</w:t>
      </w:r>
    </w:p>
    <w:p>
      <w:pPr>
        <w:pStyle w:val="BodyText"/>
      </w:pPr>
      <w:r>
        <w:t xml:space="preserve">Despite their contributions, midwives in the United States New York City encounter systemic obstacles. These include:</w:t>
      </w:r>
    </w:p>
    <w:p>
      <w:pPr>
        <w:numPr>
          <w:ilvl w:val="0"/>
          <w:numId w:val="1001"/>
        </w:numPr>
        <w:pStyle w:val="Compact"/>
      </w:pPr>
      <w:r>
        <w:t xml:space="preserve">Limited reimbursement rates from insurance providers for midwife services.</w:t>
      </w:r>
    </w:p>
    <w:p>
      <w:pPr>
        <w:numPr>
          <w:ilvl w:val="0"/>
          <w:numId w:val="1001"/>
        </w:numPr>
        <w:pStyle w:val="Compact"/>
      </w:pPr>
      <w:r>
        <w:t xml:space="preserve">Workforce shortages exacerbated by high demands in urban areas.</w:t>
      </w:r>
    </w:p>
    <w:p>
      <w:pPr>
        <w:numPr>
          <w:ilvl w:val="0"/>
          <w:numId w:val="1001"/>
        </w:numPr>
        <w:pStyle w:val="Compact"/>
      </w:pPr>
      <w:r>
        <w:t xml:space="preserve">Legal restrictions on home births, which are more common in NYC compared to other U.S. cities.</w:t>
      </w:r>
    </w:p>
    <w:p>
      <w:pPr>
        <w:pStyle w:val="FirstParagraph"/>
      </w:pPr>
      <w:r>
        <w:t xml:space="preserve">To address these issues, policymakers and healthcare institutions must prioritize expanding midwife-led care through legislative reforms, increased funding for midwifery education programs at CUNY and other local universities, and fostering partnerships between community-based midwives and hospital systems.</w:t>
      </w:r>
    </w:p>
    <w:p>
      <w:pPr>
        <w:pStyle w:val="BodyText"/>
      </w:pPr>
      <w:r>
        <w:rPr>
          <w:bCs/>
          <w:b/>
        </w:rPr>
        <w:t xml:space="preserve">Conclusion:</w:t>
      </w:r>
    </w:p>
    <w:p>
      <w:pPr>
        <w:pStyle w:val="BodyText"/>
      </w:pPr>
      <w:r>
        <w:t xml:space="preserve">The Undergraduate Thesis presented here underscores the indispensable role of midwives in United States New York City. As a hub of cultural diversity and healthcare innovation, NYC benefits from the holistic, patient-centered approach that midwives provide. However, systemic barriers must be overcome to ensure equitable access to their services for all residents. By investing in midwifery education, policy reform, and integrated care models, New York City can lead the way in redefining maternal healthcare for the United States and beyond.</w:t>
      </w:r>
    </w:p>
    <w:p>
      <w:pPr>
        <w:pStyle w:val="BodyText"/>
      </w:pPr>
      <w:r>
        <w:rPr>
          <w:bCs/>
          <w:b/>
        </w:rPr>
        <w:t xml:space="preserve">References:</w:t>
      </w:r>
    </w:p>
    <w:p>
      <w:pPr>
        <w:numPr>
          <w:ilvl w:val="0"/>
          <w:numId w:val="1002"/>
        </w:numPr>
        <w:pStyle w:val="Compact"/>
      </w:pPr>
      <w:r>
        <w:t xml:space="preserve">American College of Obstetricians and Gynecologists (ACOG). (2021).</w:t>
      </w:r>
      <w:r>
        <w:t xml:space="preserve"> </w:t>
      </w:r>
      <w:r>
        <w:rPr>
          <w:iCs/>
          <w:i/>
        </w:rPr>
        <w:t xml:space="preserve">Midwifery-Led Care for Low-Risk Pregnancies</w:t>
      </w:r>
      <w:r>
        <w:t xml:space="preserve">.</w:t>
      </w:r>
    </w:p>
    <w:p>
      <w:pPr>
        <w:numPr>
          <w:ilvl w:val="0"/>
          <w:numId w:val="1002"/>
        </w:numPr>
        <w:pStyle w:val="Compact"/>
      </w:pPr>
      <w:r>
        <w:t xml:space="preserve">New York State Department of Health. (2023).</w:t>
      </w:r>
      <w:r>
        <w:t xml:space="preserve"> </w:t>
      </w:r>
      <w:r>
        <w:rPr>
          <w:iCs/>
          <w:i/>
        </w:rPr>
        <w:t xml:space="preserve">Maternal Health Outcomes Report: NYC.</w:t>
      </w:r>
    </w:p>
    <w:p>
      <w:pPr>
        <w:numPr>
          <w:ilvl w:val="0"/>
          <w:numId w:val="1002"/>
        </w:numPr>
        <w:pStyle w:val="Compact"/>
      </w:pPr>
      <w:r>
        <w:t xml:space="preserve">Columbia University School of Nursing. (2023).</w:t>
      </w:r>
      <w:r>
        <w:t xml:space="preserve"> </w:t>
      </w:r>
      <w:r>
        <w:rPr>
          <w:iCs/>
          <w:i/>
        </w:rPr>
        <w:t xml:space="preserve">Midwifery Education Programs in New York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United States New York City</dc:title>
  <dc:creator/>
  <dc:language>en</dc:language>
  <cp:keywords/>
  <dcterms:created xsi:type="dcterms:W3CDTF">2026-07-25T03:30:00Z</dcterms:created>
  <dcterms:modified xsi:type="dcterms:W3CDTF">2026-07-25T03:30:00Z</dcterms:modified>
</cp:coreProperties>
</file>

<file path=docProps/custom.xml><?xml version="1.0" encoding="utf-8"?>
<Properties xmlns="http://schemas.openxmlformats.org/officeDocument/2006/custom-properties" xmlns:vt="http://schemas.openxmlformats.org/officeDocument/2006/docPropsVTypes"/>
</file>