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Military</w:t>
      </w:r>
      <w:r>
        <w:t xml:space="preserve"> </w:t>
      </w:r>
      <w:r>
        <w:t xml:space="preserve">Officer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183f76cc11d620c697b806f33be4eb40e86dd5a"/>
    <w:p>
      <w:pPr>
        <w:pStyle w:val="Heading1"/>
      </w:pPr>
      <w:r>
        <w:t xml:space="preserve">Undergraduate Thesis: The Role and Challenges of a Military Officer in Ghana Accra</w:t>
      </w:r>
    </w:p>
    <w:bookmarkStart w:id="20" w:name="abstract"/>
    <w:p>
      <w:pPr>
        <w:pStyle w:val="Heading2"/>
      </w:pPr>
      <w:r>
        <w:t xml:space="preserve">Abstract</w:t>
      </w:r>
    </w:p>
    <w:p>
      <w:pPr>
        <w:pStyle w:val="FirstParagraph"/>
      </w:pPr>
      <w:r>
        <w:t xml:space="preserve">This Undergraduate Thesis explores the multifaceted role of a Military Officer within the context of Ghana Accra, focusing on their responsibilities, challenges, and contributions to national security. By examining historical and contemporary contexts, this study highlights the significance of military officers in maintaining peace and stability in Ghana's capital city. The research underscores how Ghana Accra serves as a strategic hub for military operations, training programs, and policy formulation. Through qualitative analysis of institutional frameworks and case studies, this thesis provides insights into the evolving dynamics between the Ghanaian Armed Forces (GAF), local communities, and international partners in Accra.</w:t>
      </w:r>
    </w:p>
    <w:bookmarkEnd w:id="20"/>
    <w:bookmarkStart w:id="21" w:name="introduction"/>
    <w:p>
      <w:pPr>
        <w:pStyle w:val="Heading2"/>
      </w:pPr>
      <w:r>
        <w:t xml:space="preserve">Introduction</w:t>
      </w:r>
    </w:p>
    <w:p>
      <w:pPr>
        <w:pStyle w:val="FirstParagraph"/>
      </w:pPr>
      <w:r>
        <w:t xml:space="preserve">Ghana Accra has long been a central pillar of national security and governance in West Africa. As the capital city, it hosts key military institutions, including the Ghana Armed Forces headquarters and training academies that shape the careers of Military Officers. This Undergraduate Thesis aims to analyze the role of a Military Officer in Ghana Accra, emphasizing their responsibilities in both domestic and international contexts. The study investigates how historical legacies, modern challenges such as urbanization and political pressures, and opportunities for regional collaboration influence the work of military personnel. By focusing on Ghana Accra as a case study, this research seeks to contribute to the understanding of military leadership in contemporary Ghanaian society.</w:t>
      </w:r>
    </w:p>
    <w:bookmarkEnd w:id="21"/>
    <w:bookmarkStart w:id="22" w:name="X36da60fd3a53c47673bfc533e75c73f3665460b"/>
    <w:p>
      <w:pPr>
        <w:pStyle w:val="Heading2"/>
      </w:pPr>
      <w:r>
        <w:t xml:space="preserve">Historical Context of the Military in Ghana</w:t>
      </w:r>
    </w:p>
    <w:p>
      <w:pPr>
        <w:pStyle w:val="FirstParagraph"/>
      </w:pPr>
      <w:r>
        <w:t xml:space="preserve">Ghana’s military history is deeply intertwined with its post-colonial development. Following independence from British rule in 1957, Ghana Accra became a hub for national defense and security policies. The military played a pivotal role during the country’s early years, including periods of political instability such as the coups of 1966 and 1979. Over time, the Ghana Armed Forces (GAF) evolved into an institution focused on peacekeeping missions both domestically and internationally, aligning with regional bodies like ECOWAS. In Accra, military academies such as the Ghana Military Academy have trained generations of officers who now serve in diverse capacities across Ghana and beyond.</w:t>
      </w:r>
    </w:p>
    <w:bookmarkEnd w:id="22"/>
    <w:bookmarkStart w:id="23" w:name="X5c70242d370db70f74ab48402eb15aa16e8b331"/>
    <w:p>
      <w:pPr>
        <w:pStyle w:val="Heading2"/>
      </w:pPr>
      <w:r>
        <w:t xml:space="preserve">The Role of a Military Officer in Contemporary Ghanaian Society</w:t>
      </w:r>
    </w:p>
    <w:p>
      <w:pPr>
        <w:pStyle w:val="FirstParagraph"/>
      </w:pPr>
      <w:r>
        <w:t xml:space="preserve">A Military Officer in Ghana Accra is tasked with a wide range of responsibilities, including national defense, disaster response, and community engagement. Their role extends beyond combat readiness to include training programs for civilian security forces and collaboration with international partners like the United Nations. In urban centers like Accra, military officers often assist in managing public safety during crises such as floods or pandemics. Additionally, they play a critical role in promoting national cohesion by participating in cultural and civic initiatives aimed at fostering trust between the armed forces and local communities.</w:t>
      </w:r>
    </w:p>
    <w:bookmarkEnd w:id="23"/>
    <w:bookmarkStart w:id="24" w:name="X8f23d902b8d26711d0b3026e2493da0e30f9586"/>
    <w:p>
      <w:pPr>
        <w:pStyle w:val="Heading2"/>
      </w:pPr>
      <w:r>
        <w:t xml:space="preserve">Challenges Faced by Military Officers in Ghana Accra</w:t>
      </w:r>
    </w:p>
    <w:p>
      <w:pPr>
        <w:pStyle w:val="FirstParagraph"/>
      </w:pPr>
      <w:r>
        <w:t xml:space="preserve">Despite their vital contributions, Military Officers in Ghana Accra face significant challenges. These include political interference, which can undermine operational independence, and resource constraints that limit access to modern equipment and training facilities. Urbanization in Accra has also created new complexities, such as navigating densely populated areas during emergencies and addressing the socio-economic disparities between military personnel and civilians. Furthermore, the need for transparency in military operations remains a contentious issue, with calls for greater accountability from both government officials and civil society.</w:t>
      </w:r>
    </w:p>
    <w:bookmarkEnd w:id="24"/>
    <w:bookmarkStart w:id="25" w:name="X256a71fcd05fb50104fe36dd9a53b4084c673b2"/>
    <w:p>
      <w:pPr>
        <w:pStyle w:val="Heading2"/>
      </w:pPr>
      <w:r>
        <w:t xml:space="preserve">Casualty Analysis: The 2015 Floods in Accra</w:t>
      </w:r>
    </w:p>
    <w:p>
      <w:pPr>
        <w:pStyle w:val="FirstParagraph"/>
      </w:pPr>
      <w:r>
        <w:t xml:space="preserve">A notable example of a Military Officer’s role in Ghana Accra is their response to the 2015 floods, which affected large parts of the capital. During this crisis, officers from the GAF coordinated rescue efforts, distributed emergency supplies, and collaborated with local authorities to mitigate damage. This event highlighted both the strengths and limitations of military involvement in civilian disasters. While their rapid response was praised by many residents, questions arose about the long-term sustainability of such interventions and the need for more integrated disaster management frameworks involving both military and civilian agencies.</w:t>
      </w:r>
    </w:p>
    <w:bookmarkEnd w:id="25"/>
    <w:bookmarkStart w:id="26" w:name="conclusion"/>
    <w:p>
      <w:pPr>
        <w:pStyle w:val="Heading2"/>
      </w:pPr>
      <w:r>
        <w:t xml:space="preserve">Conclusion</w:t>
      </w:r>
    </w:p>
    <w:p>
      <w:pPr>
        <w:pStyle w:val="FirstParagraph"/>
      </w:pPr>
      <w:r>
        <w:t xml:space="preserve">This Undergraduate Thesis has explored the critical role of a Military Officer in Ghana Accra, emphasizing their contributions to national security, community resilience, and international partnerships. The study underscores the importance of addressing challenges such as political pressures and resource limitations while leveraging opportunities for collaboration with regional organizations like ECOWAS. As Ghana continues to grow economically and socially, the role of military officers in Accra will remain indispensable in ensuring stability and peace. Future research could further investigate how technological advancements and policy reforms might shape the trajectory of military leadership in Ghana Accra.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Military Officer in Ghana Accra</dc:title>
  <dc:creator/>
  <dc:language>en</dc:language>
  <cp:keywords/>
  <dcterms:created xsi:type="dcterms:W3CDTF">2026-07-23T14:26:29Z</dcterms:created>
  <dcterms:modified xsi:type="dcterms:W3CDTF">2026-07-23T14:26:29Z</dcterms:modified>
</cp:coreProperties>
</file>

<file path=docProps/custom.xml><?xml version="1.0" encoding="utf-8"?>
<Properties xmlns="http://schemas.openxmlformats.org/officeDocument/2006/custom-properties" xmlns:vt="http://schemas.openxmlformats.org/officeDocument/2006/docPropsVTypes"/>
</file>