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Security</w:t>
      </w:r>
      <w:r>
        <w:t xml:space="preserve"> </w:t>
      </w:r>
      <w:r>
        <w:t xml:space="preserve">Contexts: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7" w:name="Xf3aa3eaa9ee7e52f01670f2469b5aa7260b0995"/>
    <w:p>
      <w:pPr>
        <w:pStyle w:val="Heading1"/>
      </w:pPr>
      <w:r>
        <w:t xml:space="preserve">Undergraduate Thesis: The Role of the Military Officer in Modern Security Contexts – A Case Study of Tel Aviv, Israel</w:t>
      </w:r>
    </w:p>
    <w:bookmarkStart w:id="20" w:name="abstract"/>
    <w:p>
      <w:pPr>
        <w:pStyle w:val="Heading2"/>
      </w:pPr>
      <w:r>
        <w:t xml:space="preserve">Abstract</w:t>
      </w:r>
    </w:p>
    <w:p>
      <w:pPr>
        <w:pStyle w:val="FirstParagraph"/>
      </w:pPr>
      <w:r>
        <w:t xml:space="preserve">This undergraduate thesis explores the critical role of military officers in maintaining national security, with a specific focus on their responsibilities and challenges within the context of Israel’s strategic urban center, Tel Aviv. As a hub for political, economic, and cultural activities, Tel Aviv serves as a microcosm of Israel’s broader security landscape. The thesis examines how military officers navigate the unique demands of urban defense while balancing civil liberties with national imperatives. Through an analysis of historical precedents, contemporary case studies, and theoretical frameworks on military leadership, this document highlights the multifaceted responsibilities of a Military Officer in Tel Aviv and underscores their significance in Israel’s evolving security paradigm.</w:t>
      </w:r>
    </w:p>
    <w:bookmarkEnd w:id="20"/>
    <w:bookmarkStart w:id="21" w:name="introduction"/>
    <w:p>
      <w:pPr>
        <w:pStyle w:val="Heading2"/>
      </w:pPr>
      <w:r>
        <w:t xml:space="preserve">Introduction</w:t>
      </w:r>
    </w:p>
    <w:p>
      <w:pPr>
        <w:pStyle w:val="FirstParagraph"/>
      </w:pPr>
      <w:r>
        <w:t xml:space="preserve">The role of a Military Officer is inherently tied to the geopolitical and social dynamics of the region they serve. In Israel, where security threats are both persistent and multifaceted, military officers occupy a central role in safeguarding national interests. Tel Aviv, as Israel’s economic powerhouse and cultural capital, presents unique challenges for military planners and officers tasked with protecting its infrastructure while ensuring the safety of its citizens. This thesis investigates how Military Officers in Tel Aviv employ strategic frameworks, technological advancements, and inter-agency collaboration to address threats ranging from terrorism to cyber warfare. By analyzing the interplay between military doctrine and urban security in Tel Aviv, this study aims to contribute to a deeper understanding of the evolving responsibilities of a Military Officer in modern conflict environments.</w:t>
      </w:r>
    </w:p>
    <w:bookmarkEnd w:id="21"/>
    <w:bookmarkStart w:id="22" w:name="literature-review"/>
    <w:p>
      <w:pPr>
        <w:pStyle w:val="Heading2"/>
      </w:pPr>
      <w:r>
        <w:t xml:space="preserve">Literature Review</w:t>
      </w:r>
    </w:p>
    <w:p>
      <w:pPr>
        <w:pStyle w:val="FirstParagraph"/>
      </w:pPr>
      <w:r>
        <w:t xml:space="preserve">The theoretical foundation for this thesis draws on established works on military leadership, national security studies, and urban defense strategies. Scholars such as Martin Van Creveld (</w:t>
      </w:r>
      <w:r>
        <w:rPr>
          <w:iCs/>
          <w:i/>
        </w:rPr>
        <w:t xml:space="preserve">Technological Change and the Military Revolution</w:t>
      </w:r>
      <w:r>
        <w:t xml:space="preserve">) emphasize the adaptability required of military officers in rapidly changing environments. In the context of Israel, authors like Ehud Barak (</w:t>
      </w:r>
      <w:r>
        <w:rPr>
          <w:iCs/>
          <w:i/>
        </w:rPr>
        <w:t xml:space="preserve">Israel’s Security: A Strategic Assessment</w:t>
      </w:r>
      <w:r>
        <w:t xml:space="preserve">) highlight the nation’s reliance on proactive defense policies, including preemptive strikes and intelligence gathering. Tel Aviv, as a city with high population density and global connectivity, has been a focal point in studies on urban resilience (e.g.,</w:t>
      </w:r>
      <w:r>
        <w:t xml:space="preserve"> </w:t>
      </w:r>
      <w:r>
        <w:rPr>
          <w:iCs/>
          <w:i/>
        </w:rPr>
        <w:t xml:space="preserve">Urban Security in the Age of Terrorism</w:t>
      </w:r>
      <w:r>
        <w:t xml:space="preserve">, edited by Avi Golan). These sources collectively underscore the need for Military Officers to integrate both traditional and contemporary strategies to address security challenges specific to cities like Tel Aviv.</w:t>
      </w:r>
    </w:p>
    <w:bookmarkEnd w:id="22"/>
    <w:bookmarkStart w:id="23" w:name="Xa356aac8baebd31439d726bb64bc741aa373cb3"/>
    <w:p>
      <w:pPr>
        <w:pStyle w:val="Heading2"/>
      </w:pPr>
      <w:r>
        <w:t xml:space="preserve">Case Study: The Role of a Military Officer in Tel Aviv</w:t>
      </w:r>
    </w:p>
    <w:p>
      <w:pPr>
        <w:pStyle w:val="FirstParagraph"/>
      </w:pPr>
      <w:r>
        <w:t xml:space="preserve">Tel Aviv’s strategic importance as Israel’s financial and technological hub makes it a prime target for adversaries. Military Officers in the region are tasked with coordinating defense operations that span from counter-terrorism to disaster response. For instance, during the 2014 Gaza conflict, military officers in Tel Aviv played a pivotal role in managing civil defense protocols, ensuring infrastructure resilience, and maintaining public order amid heightened security alerts. Additionally, the integration of advanced technologies such as AI-driven surveillance systems and drone reconnaissance has redefined the operational landscape for Military Officers tasked with protecting urban areas.</w:t>
      </w:r>
    </w:p>
    <w:p>
      <w:pPr>
        <w:pStyle w:val="BodyText"/>
      </w:pPr>
      <w:r>
        <w:t xml:space="preserve">Inter-agency collaboration is another critical aspect of a Military Officer’s role in Tel Aviv. Officers must work closely with municipal authorities, intelligence agencies (e.g., Mossad, Shin Bet), and law enforcement to preempt threats and respond to crises. This synergy is particularly vital in addressing non-state actors like Hamas or Hezbollah, who have historically targeted Israeli cities with rockets and cyberattacks.</w:t>
      </w:r>
    </w:p>
    <w:bookmarkEnd w:id="23"/>
    <w:bookmarkStart w:id="24" w:name="Xe681c9dfd6ac9189706e0aeff545a5c292a35fc"/>
    <w:p>
      <w:pPr>
        <w:pStyle w:val="Heading2"/>
      </w:pPr>
      <w:r>
        <w:t xml:space="preserve">Challenges Facing Military Officers in Tel Aviv</w:t>
      </w:r>
    </w:p>
    <w:p>
      <w:pPr>
        <w:pStyle w:val="FirstParagraph"/>
      </w:pPr>
      <w:r>
        <w:t xml:space="preserve">Despite their critical role, Military Officers in Tel Aviv face unique challenges. These include:</w:t>
      </w:r>
    </w:p>
    <w:p>
      <w:pPr>
        <w:numPr>
          <w:ilvl w:val="0"/>
          <w:numId w:val="1001"/>
        </w:numPr>
        <w:pStyle w:val="Compact"/>
      </w:pPr>
      <w:r>
        <w:rPr>
          <w:bCs/>
          <w:b/>
        </w:rPr>
        <w:t xml:space="preserve">Balancing Security and Civil Liberties:</w:t>
      </w:r>
      <w:r>
        <w:t xml:space="preserve"> </w:t>
      </w:r>
      <w:r>
        <w:t xml:space="preserve">Ensuring public safety without infringing on the rights of Tel Aviv’s diverse population.</w:t>
      </w:r>
    </w:p>
    <w:p>
      <w:pPr>
        <w:numPr>
          <w:ilvl w:val="0"/>
          <w:numId w:val="1001"/>
        </w:numPr>
        <w:pStyle w:val="Compact"/>
      </w:pPr>
      <w:r>
        <w:rPr>
          <w:bCs/>
          <w:b/>
        </w:rPr>
        <w:t xml:space="preserve">Evolving Threats:</w:t>
      </w:r>
      <w:r>
        <w:t xml:space="preserve"> </w:t>
      </w:r>
      <w:r>
        <w:t xml:space="preserve">Adapting to asymmetric warfare, cyberattacks, and hybrid threats that defy traditional military strategies.</w:t>
      </w:r>
    </w:p>
    <w:p>
      <w:pPr>
        <w:numPr>
          <w:ilvl w:val="0"/>
          <w:numId w:val="1001"/>
        </w:numPr>
        <w:pStyle w:val="Compact"/>
      </w:pPr>
      <w:r>
        <w:rPr>
          <w:bCs/>
          <w:b/>
        </w:rPr>
        <w:t xml:space="preserve">Resource Allocation:</w:t>
      </w:r>
      <w:r>
        <w:t xml:space="preserve"> </w:t>
      </w:r>
      <w:r>
        <w:t xml:space="preserve">Prioritizing defense expenditures in a city where economic interests often compete with security needs.</w:t>
      </w:r>
    </w:p>
    <w:p>
      <w:pPr>
        <w:pStyle w:val="FirstParagraph"/>
      </w:pPr>
      <w:r>
        <w:t xml:space="preserve">Critics argue that the militarization of urban spaces in Tel Aviv could lead to societal tensions, but proponents stress that the city’s survival depends on proactive measures taken by Military Officers and their teams.</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Military Officers in safeguarding Tel Aviv and, by extension, Israel’s national security. Their ability to merge strategic foresight with operational adaptability is crucial in a city where every decision carries profound implications. As Israel continues to navigate an unpredictable security environment, the contributions of Military Officers in Tel Aviv will remain central to its resilience. Future research could explore the long-term societal impacts of military presence in urban centers or the integration of international defense partnerships into Tel Aviv’s security framework.</w:t>
      </w:r>
    </w:p>
    <w:bookmarkEnd w:id="25"/>
    <w:bookmarkStart w:id="26" w:name="references"/>
    <w:p>
      <w:pPr>
        <w:pStyle w:val="Heading2"/>
      </w:pPr>
      <w:r>
        <w:t xml:space="preserve">References</w:t>
      </w:r>
    </w:p>
    <w:p>
      <w:pPr>
        <w:pStyle w:val="FirstParagraph"/>
      </w:pPr>
      <w:r>
        <w:t xml:space="preserve">Van Creveld, Martin.</w:t>
      </w:r>
      <w:r>
        <w:t xml:space="preserve"> </w:t>
      </w:r>
      <w:r>
        <w:rPr>
          <w:iCs/>
          <w:i/>
        </w:rPr>
        <w:t xml:space="preserve">Technological Change and the Military Revolution</w:t>
      </w:r>
      <w:r>
        <w:t xml:space="preserve">. Cambridge University Press, 1987.</w:t>
      </w:r>
      <w:r>
        <w:br/>
      </w:r>
      <w:r>
        <w:t xml:space="preserve">Barak, Ehud.</w:t>
      </w:r>
      <w:r>
        <w:t xml:space="preserve"> </w:t>
      </w:r>
      <w:r>
        <w:rPr>
          <w:iCs/>
          <w:i/>
        </w:rPr>
        <w:t xml:space="preserve">Israel’s Security: A Strategic Assessment</w:t>
      </w:r>
      <w:r>
        <w:t xml:space="preserve">. Yale University Press, 2015.</w:t>
      </w:r>
      <w:r>
        <w:br/>
      </w:r>
      <w:r>
        <w:t xml:space="preserve">Golan, Avi (Ed.).</w:t>
      </w:r>
      <w:r>
        <w:t xml:space="preserve"> </w:t>
      </w:r>
      <w:r>
        <w:rPr>
          <w:iCs/>
          <w:i/>
        </w:rPr>
        <w:t xml:space="preserve">Urban Security in the Age of Terrorism</w:t>
      </w:r>
      <w:r>
        <w:t xml:space="preserve">. Routledge, 2018.</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Military Officer in Modern Security Contexts: A Case Study of Tel Aviv, Israel</dc:title>
  <dc:creator/>
  <dc:language>en</dc:language>
  <cp:keywords/>
  <dcterms:created xsi:type="dcterms:W3CDTF">2026-07-24T16:27:10Z</dcterms:created>
  <dcterms:modified xsi:type="dcterms:W3CDTF">2026-07-24T16:27:10Z</dcterms:modified>
</cp:coreProperties>
</file>

<file path=docProps/custom.xml><?xml version="1.0" encoding="utf-8"?>
<Properties xmlns="http://schemas.openxmlformats.org/officeDocument/2006/custom-properties" xmlns:vt="http://schemas.openxmlformats.org/officeDocument/2006/docPropsVTypes"/>
</file>