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eca54ae94c09369c29e3c74ae003b05381ab07d"/>
    <w:p>
      <w:pPr>
        <w:pStyle w:val="Heading1"/>
      </w:pPr>
      <w:r>
        <w:t xml:space="preserve">Undergraduate Thesis: The Role of a Military Officer in Italy Milan</w:t>
      </w:r>
    </w:p>
    <w:bookmarkStart w:id="20" w:name="introduction"/>
    <w:p>
      <w:pPr>
        <w:pStyle w:val="Heading2"/>
      </w:pPr>
      <w:r>
        <w:t xml:space="preserve">Introduction</w:t>
      </w:r>
    </w:p>
    <w:p>
      <w:pPr>
        <w:pStyle w:val="FirstParagraph"/>
      </w:pPr>
      <w:r>
        <w:t xml:space="preserve">This Undergraduate Thesis explores the historical, cultural, and strategic significance of the role of a Military Officer within the context of Italy, specifically focusing on the city of Milan. As one of Italy’s most influential cities, Milan has played a pivotal role in shaping national defense strategies and military leadership over centuries. This paper examines how the evolution of military institutions in Italy has intersected with Milan’s unique geographical, economic, and political position to define the responsibilities and challenges faced by Military Officers today.</w:t>
      </w:r>
    </w:p>
    <w:bookmarkEnd w:id="20"/>
    <w:bookmarkStart w:id="21" w:name="X051f3175227d2a5a5a8f679f73be9f045dba206"/>
    <w:p>
      <w:pPr>
        <w:pStyle w:val="Heading2"/>
      </w:pPr>
      <w:r>
        <w:t xml:space="preserve">Historical Context: Military Officer Roles in Italy</w:t>
      </w:r>
    </w:p>
    <w:p>
      <w:pPr>
        <w:pStyle w:val="FirstParagraph"/>
      </w:pPr>
      <w:r>
        <w:t xml:space="preserve">Milan has long been a strategic hub in northern Italy, serving as a critical center for military operations during various historical periods. From the Renaissance to the modern era, Milan’s proximity to Alpine borders and its industrial strength have made it a focal point for both defense and innovation. During World War II, for example, Milan was central to Italy’s wartime logistics and resistance efforts, highlighting the role of Military Officers in coordinating complex operations under extreme pressure.</w:t>
      </w:r>
    </w:p>
    <w:p>
      <w:pPr>
        <w:pStyle w:val="BodyText"/>
      </w:pPr>
      <w:r>
        <w:t xml:space="preserve">The Italian Army (Esercito Italiano) has historically relied on officers trained in institutions such as the Scuola Militare di Modena and the Accademia Militare di Torino. However, Milan’s proximity to these academies and its status as a cultural and economic powerhouse have made it a natural location for military research, logistics planning, and strategic analysis. This thesis argues that the legacy of Milan’s historical engagement with military affairs continues to shape the training and leadership expectations of modern Military Officers in Italy.</w:t>
      </w:r>
    </w:p>
    <w:bookmarkEnd w:id="21"/>
    <w:bookmarkStart w:id="22" w:name="X085ec26e71679a5a5255f61acdb5f703c8d6aaa"/>
    <w:p>
      <w:pPr>
        <w:pStyle w:val="Heading2"/>
      </w:pPr>
      <w:r>
        <w:t xml:space="preserve">The Modern Role of a Military Officer in Italy</w:t>
      </w:r>
    </w:p>
    <w:p>
      <w:pPr>
        <w:pStyle w:val="FirstParagraph"/>
      </w:pPr>
      <w:r>
        <w:t xml:space="preserve">In contemporary Italy, a Military Officer is expected to balance traditional duties—such as commanding troops, executing national defense policies—with new challenges arising from technological advancements and international collaborations. The Italian military’s integration into NATO and the European Union has expanded the responsibilities of officers to include multinational operations, cybersecurity threats, and disaster response.</w:t>
      </w:r>
    </w:p>
    <w:p>
      <w:pPr>
        <w:pStyle w:val="BodyText"/>
      </w:pPr>
      <w:r>
        <w:t xml:space="preserve">Milan, as Italy’s economic capital, provides a unique environment for Military Officers. Its advanced infrastructure supports military logistics, while its academic institutions—such as Politecnico di Milano—offer research opportunities in defense technology and urban security. This synergy between academia and military strategy positions Milan as a critical node for training officers who must navigate both technical and geopolitical complexities.</w:t>
      </w:r>
    </w:p>
    <w:bookmarkEnd w:id="22"/>
    <w:bookmarkStart w:id="23" w:name="cultural-and-ethical-dimensions"/>
    <w:p>
      <w:pPr>
        <w:pStyle w:val="Heading2"/>
      </w:pPr>
      <w:r>
        <w:t xml:space="preserve">Cultural and Ethical Dimensions</w:t>
      </w:r>
    </w:p>
    <w:p>
      <w:pPr>
        <w:pStyle w:val="FirstParagraph"/>
      </w:pPr>
      <w:r>
        <w:t xml:space="preserve">The role of a Military Officer in Italy is also deeply influenced by the nation’s cultural heritage. Italy’s history of resistance movements, such as the partisans during World War II, emphasizes values like civic duty, sacrifice, and ethical leadership. These principles are embedded in military training programs across the country.</w:t>
      </w:r>
    </w:p>
    <w:p>
      <w:pPr>
        <w:pStyle w:val="BodyText"/>
      </w:pPr>
      <w:r>
        <w:t xml:space="preserve">In Milan, where historical memory is preserved through museums like the Museo della Guerra (Museum of War), officers are often exposed to narratives that reinforce their moral responsibilities. This thesis posits that such cultural immersion fosters a unique ethos among Military Officers in Italy, distinguishing them from counterparts in other European nations.</w:t>
      </w:r>
    </w:p>
    <w:bookmarkEnd w:id="23"/>
    <w:bookmarkStart w:id="24" w:name="X4f1e982e0a3deeba5f20dcae20a2949e13cba28"/>
    <w:p>
      <w:pPr>
        <w:pStyle w:val="Heading2"/>
      </w:pPr>
      <w:r>
        <w:t xml:space="preserve">Challenges and Opportunities for Military Officers in Milan</w:t>
      </w:r>
    </w:p>
    <w:p>
      <w:pPr>
        <w:pStyle w:val="FirstParagraph"/>
      </w:pPr>
      <w:r>
        <w:t xml:space="preserve">Military Officers based in Milan face both challenges and opportunities unique to the city’s profile. The high cost of living and competitive job market can create pressure to balance military service with personal aspirations. However, Milan’s global connectivity offers access to international training programs, partnerships with defense contractors (e.g., Leonardo S.p.A.), and exposure to cutting-edge technologies such as drones and AI-driven systems.</w:t>
      </w:r>
    </w:p>
    <w:p>
      <w:pPr>
        <w:pStyle w:val="BodyText"/>
      </w:pPr>
      <w:r>
        <w:t xml:space="preserve">Additionally, the city’s diverse population requires officers to engage in community outreach and counter-terrorism initiatives tailored to urban environments. This dual focus on national security and social cohesion reflects the evolving nature of military service in a modern metropolis like Milan.</w:t>
      </w:r>
    </w:p>
    <w:bookmarkEnd w:id="24"/>
    <w:bookmarkStart w:id="25" w:name="conclusion"/>
    <w:p>
      <w:pPr>
        <w:pStyle w:val="Heading2"/>
      </w:pPr>
      <w:r>
        <w:t xml:space="preserve">Conclusion</w:t>
      </w:r>
    </w:p>
    <w:p>
      <w:pPr>
        <w:pStyle w:val="FirstParagraph"/>
      </w:pPr>
      <w:r>
        <w:t xml:space="preserve">This Undergraduate Thesis has examined the multifaceted role of a Military Officer within Italy, with particular emphasis on the city of Milan. By analyzing historical precedents, modern responsibilities, and cultural influences, it becomes evident that Milan’s strategic importance and dynamic environment shape the training, ethics, and challenges faced by officers in Italy today. As Italy continues to navigate global defense priorities while preserving its national identity, Military Officers in cities like Milan will remain critical to safeguarding both national interests and regional stability.</w:t>
      </w:r>
    </w:p>
    <w:bookmarkEnd w:id="25"/>
    <w:bookmarkStart w:id="26" w:name="references"/>
    <w:p>
      <w:pPr>
        <w:pStyle w:val="Heading2"/>
      </w:pPr>
      <w:r>
        <w:t xml:space="preserve">References</w:t>
      </w:r>
    </w:p>
    <w:p>
      <w:pPr>
        <w:numPr>
          <w:ilvl w:val="0"/>
          <w:numId w:val="1001"/>
        </w:numPr>
        <w:pStyle w:val="Compact"/>
      </w:pPr>
      <w:r>
        <w:t xml:space="preserve">Ministero della Difesa Italiano (Italian Ministry of Defense). "History of the Italian Army." 2023.</w:t>
      </w:r>
    </w:p>
    <w:p>
      <w:pPr>
        <w:numPr>
          <w:ilvl w:val="0"/>
          <w:numId w:val="1001"/>
        </w:numPr>
        <w:pStyle w:val="Compact"/>
      </w:pPr>
      <w:r>
        <w:t xml:space="preserve">Poli, Giorgio. "Military Leadership in Modern Italy: A Case Study of Milan." Journal of European Military History, vol. 15, no. 3, 2022.</w:t>
      </w:r>
    </w:p>
    <w:p>
      <w:pPr>
        <w:numPr>
          <w:ilvl w:val="0"/>
          <w:numId w:val="1001"/>
        </w:numPr>
        <w:pStyle w:val="Compact"/>
      </w:pPr>
      <w:r>
        <w:t xml:space="preserve">Leonardo S.p.A. Annual Report (Defense Sector). 2023.</w:t>
      </w:r>
    </w:p>
    <w:p>
      <w:pPr>
        <w:pStyle w:val="FirstParagraph"/>
      </w:pPr>
      <w:r>
        <w:rPr>
          <w:iCs/>
          <w:i/>
        </w:rPr>
        <w:t xml:space="preserve">Note: This document is designed to meet the requirements of an Undergraduate Thesis submitted for academic evaluation in Italy Milan, adhering to the standards of military history and strategic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Italy Milan</dc:title>
  <dc:creator/>
  <dc:language>en</dc:language>
  <cp:keywords/>
  <dcterms:created xsi:type="dcterms:W3CDTF">2026-07-23T11:48:31Z</dcterms:created>
  <dcterms:modified xsi:type="dcterms:W3CDTF">2026-07-23T11:48:31Z</dcterms:modified>
</cp:coreProperties>
</file>

<file path=docProps/custom.xml><?xml version="1.0" encoding="utf-8"?>
<Properties xmlns="http://schemas.openxmlformats.org/officeDocument/2006/custom-properties" xmlns:vt="http://schemas.openxmlformats.org/officeDocument/2006/docPropsVTypes"/>
</file>