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Military</w:t>
      </w:r>
      <w:r>
        <w:t xml:space="preserve"> </w:t>
      </w:r>
      <w:r>
        <w:t xml:space="preserve">Officer</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8" w:name="X087ab3182b647065f9e68965d2090c6ab86ead9"/>
    <w:p>
      <w:pPr>
        <w:pStyle w:val="Heading1"/>
      </w:pPr>
      <w:r>
        <w:t xml:space="preserve">Undergraduate Thesis: The Role and Evolution of the Military Officer in Contemporary Japan, with a Focus on Kyoto</w:t>
      </w:r>
    </w:p>
    <w:bookmarkStart w:id="20" w:name="abstract"/>
    <w:p>
      <w:pPr>
        <w:pStyle w:val="Heading2"/>
      </w:pPr>
      <w:r>
        <w:t xml:space="preserve">Abstract</w:t>
      </w:r>
    </w:p>
    <w:p>
      <w:pPr>
        <w:pStyle w:val="FirstParagraph"/>
      </w:pPr>
      <w:r>
        <w:t xml:space="preserve">This undergraduate thesis explores the historical and contemporary significance of the military officer within Japan's societal framework, emphasizing their role in Kyoto—a city that has historically been central to Japan's political and cultural development. By examining the evolution of military leadership in Kyoto from the samurai era to modern times, this study highlights how the identity of a</w:t>
      </w:r>
      <w:r>
        <w:t xml:space="preserve"> </w:t>
      </w:r>
      <w:r>
        <w:rPr>
          <w:bCs/>
          <w:b/>
        </w:rPr>
        <w:t xml:space="preserve">Military Officer</w:t>
      </w:r>
      <w:r>
        <w:t xml:space="preserve"> </w:t>
      </w:r>
      <w:r>
        <w:t xml:space="preserve">in Japan has been shaped by cultural, political, and geographical factors. The thesis also investigates current challenges faced by military officers in Kyoto, including balancing national defense obligations with regional traditions and public perception. Through this analysis, it aims to provide a nuanced understanding of how the role of the</w:t>
      </w:r>
      <w:r>
        <w:t xml:space="preserve"> </w:t>
      </w:r>
      <w:r>
        <w:rPr>
          <w:bCs/>
          <w:b/>
        </w:rPr>
        <w:t xml:space="preserve">Military Officer</w:t>
      </w:r>
      <w:r>
        <w:t xml:space="preserve"> </w:t>
      </w:r>
      <w:r>
        <w:t xml:space="preserve">continues to adapt in Japan’s capital region while reflecting broader national priorities.</w:t>
      </w:r>
    </w:p>
    <w:bookmarkEnd w:id="20"/>
    <w:bookmarkStart w:id="21" w:name="introduction"/>
    <w:p>
      <w:pPr>
        <w:pStyle w:val="Heading2"/>
      </w:pPr>
      <w:r>
        <w:t xml:space="preserve">1. Introduction</w:t>
      </w:r>
    </w:p>
    <w:p>
      <w:pPr>
        <w:pStyle w:val="FirstParagraph"/>
      </w:pPr>
      <w:r>
        <w:t xml:space="preserve">The concept of a military officer in Japan is deeply intertwined with the nation's history, culture, and political structure. While modern Japan has embraced pacifism since World War II, the role of the Self-Defense Forces (SDF) remains critical to national security. Kyoto, as one of Japan’s most historically significant cities, holds unique relevance in this context. As the former imperial capital and a hub for military academies during the Meiji Restoration, Kyoto has long been a training ground for leadership and discipline. This thesis argues that understanding the</w:t>
      </w:r>
      <w:r>
        <w:t xml:space="preserve"> </w:t>
      </w:r>
      <w:r>
        <w:rPr>
          <w:bCs/>
          <w:b/>
        </w:rPr>
        <w:t xml:space="preserve">Military Officer</w:t>
      </w:r>
      <w:r>
        <w:t xml:space="preserve"> </w:t>
      </w:r>
      <w:r>
        <w:t xml:space="preserve">in Kyoto requires an appreciation of both historical legacy and contemporary challenges, such as integrating traditional values with modern defense strategies.</w:t>
      </w:r>
    </w:p>
    <w:bookmarkEnd w:id="21"/>
    <w:bookmarkStart w:id="22" w:name="X431728e60b1421d2f310946886aa2858e2945f7"/>
    <w:p>
      <w:pPr>
        <w:pStyle w:val="Heading2"/>
      </w:pPr>
      <w:r>
        <w:t xml:space="preserve">2. Historical Context: Military Officers in Kyoto</w:t>
      </w:r>
    </w:p>
    <w:p>
      <w:pPr>
        <w:pStyle w:val="FirstParagraph"/>
      </w:pPr>
      <w:r>
        <w:t xml:space="preserve">Kyoto’s role as a center of military education dates back to the 19th century. During the Meiji Restoration (1868–1912), the city became a focal point for modernizing Japan’s military institutions. The Imperial Japanese Army Academy, established in 1876, operated in Kyoto before moving to Tokyo, producing many of Japan’s most influential</w:t>
      </w:r>
      <w:r>
        <w:t xml:space="preserve"> </w:t>
      </w:r>
      <w:r>
        <w:rPr>
          <w:bCs/>
          <w:b/>
        </w:rPr>
        <w:t xml:space="preserve">Military Officers</w:t>
      </w:r>
      <w:r>
        <w:t xml:space="preserve"> </w:t>
      </w:r>
      <w:r>
        <w:t xml:space="preserve">of the era. These officers were trained in both Western military tactics and traditional samurai ethics—a duality that shaped Japan’s approach to warfare until the end of World War II.</w:t>
      </w:r>
    </w:p>
    <w:p>
      <w:pPr>
        <w:pStyle w:val="BodyText"/>
      </w:pPr>
      <w:r>
        <w:t xml:space="preserve">Post-war, Kyoto retained its connection to military leadership through institutions like the National Defense Academy (NDA), which continues to train SDF officers. However, the city’s cultural heritage and public sentiment toward militarism have created a complex environment for modern officers. This tension between historical reverence for military discipline and contemporary pacifist ideals is a defining feature of Kyoto’s relationship with its</w:t>
      </w:r>
      <w:r>
        <w:t xml:space="preserve"> </w:t>
      </w:r>
      <w:r>
        <w:rPr>
          <w:bCs/>
          <w:b/>
        </w:rPr>
        <w:t xml:space="preserve">Military Officers</w:t>
      </w:r>
      <w:r>
        <w:t xml:space="preserve">.</w:t>
      </w:r>
    </w:p>
    <w:bookmarkEnd w:id="22"/>
    <w:bookmarkStart w:id="23" w:name="Xceb2068aab391afd118f315dc415ba1736371cd"/>
    <w:p>
      <w:pPr>
        <w:pStyle w:val="Heading2"/>
      </w:pPr>
      <w:r>
        <w:t xml:space="preserve">3. The Role of the Military Officer in Modern Japan</w:t>
      </w:r>
    </w:p>
    <w:p>
      <w:pPr>
        <w:pStyle w:val="FirstParagraph"/>
      </w:pPr>
      <w:r>
        <w:t xml:space="preserve">In present-day Japan, the SDF operates under strict constitutional constraints, prohibiting direct participation in warfare abroad. Nonetheless, military officers play a crucial role in disaster relief, territorial defense (e.g., against China and North Korea), and international collaborations such as UN peacekeeping missions. In Kyoto, officers are often involved in regional security initiatives that align with local needs—for example, managing natural disasters like typhoons or earthquakes.</w:t>
      </w:r>
    </w:p>
    <w:p>
      <w:pPr>
        <w:pStyle w:val="BodyText"/>
      </w:pPr>
      <w:r>
        <w:t xml:space="preserve">The</w:t>
      </w:r>
      <w:r>
        <w:t xml:space="preserve"> </w:t>
      </w:r>
      <w:r>
        <w:rPr>
          <w:bCs/>
          <w:b/>
        </w:rPr>
        <w:t xml:space="preserve">Military Officer</w:t>
      </w:r>
      <w:r>
        <w:t xml:space="preserve"> </w:t>
      </w:r>
      <w:r>
        <w:t xml:space="preserve">in Japan must also navigate public opinion. While national security is a priority, many citizens view the SDF with skepticism due to historical trauma. In Kyoto, where traditional values remain strong, officers must balance their duties with respect for local culture and historical sensitivities.</w:t>
      </w:r>
    </w:p>
    <w:bookmarkEnd w:id="23"/>
    <w:bookmarkStart w:id="24" w:name="military-education-and-training-in-kyoto"/>
    <w:p>
      <w:pPr>
        <w:pStyle w:val="Heading2"/>
      </w:pPr>
      <w:r>
        <w:t xml:space="preserve">4. Military Education and Training in Kyoto</w:t>
      </w:r>
    </w:p>
    <w:p>
      <w:pPr>
        <w:pStyle w:val="FirstParagraph"/>
      </w:pPr>
      <w:r>
        <w:t xml:space="preserve">Kyoto’s military academies and training facilities are integral to Japan’s defense system. The National Defense Academy, located near Tokyo but frequently collaborating with Kyoto-based institutions, emphasizes both technical skills and ethical leadership. Students receive training in strategic planning, international law, and disaster response—skills vital for modern</w:t>
      </w:r>
      <w:r>
        <w:t xml:space="preserve"> </w:t>
      </w:r>
      <w:r>
        <w:rPr>
          <w:bCs/>
          <w:b/>
        </w:rPr>
        <w:t xml:space="preserve">Military Officers</w:t>
      </w:r>
      <w:r>
        <w:t xml:space="preserve"> </w:t>
      </w:r>
      <w:r>
        <w:t xml:space="preserve">operating in a rapidly changing geopolitical landscape.</w:t>
      </w:r>
    </w:p>
    <w:p>
      <w:pPr>
        <w:pStyle w:val="BodyText"/>
      </w:pPr>
      <w:r>
        <w:t xml:space="preserve">Additionally, Kyoto’s proximity to historical sites like the Former Imperial Palace and the Kyoto Imperial Villa provides a unique educational context. These locations are often used for cultural training sessions, reinforcing the idea that effective leadership requires an understanding of Japan’s history and its impact on contemporary defense policies.</w:t>
      </w:r>
    </w:p>
    <w:bookmarkEnd w:id="24"/>
    <w:bookmarkStart w:id="25" w:name="Xb61fc319ad27ed1fa01feb1a5d4f6f8c2a2ef55"/>
    <w:p>
      <w:pPr>
        <w:pStyle w:val="Heading2"/>
      </w:pPr>
      <w:r>
        <w:t xml:space="preserve">5. Challenges Facing Military Officers in Kyoto</w:t>
      </w:r>
    </w:p>
    <w:p>
      <w:pPr>
        <w:pStyle w:val="FirstParagraph"/>
      </w:pPr>
      <w:r>
        <w:t xml:space="preserve">Kyoto’s military officers face several challenges unique to their location. These include:</w:t>
      </w:r>
    </w:p>
    <w:p>
      <w:pPr>
        <w:numPr>
          <w:ilvl w:val="0"/>
          <w:numId w:val="1001"/>
        </w:numPr>
        <w:pStyle w:val="Compact"/>
      </w:pPr>
      <w:r>
        <w:rPr>
          <w:bCs/>
          <w:b/>
        </w:rPr>
        <w:t xml:space="preserve">Cultural Integration:</w:t>
      </w:r>
      <w:r>
        <w:t xml:space="preserve"> </w:t>
      </w:r>
      <w:r>
        <w:t xml:space="preserve">Balancing modern military duties with Kyoto’s traditional values, such as respect for nature and community.</w:t>
      </w:r>
    </w:p>
    <w:p>
      <w:pPr>
        <w:numPr>
          <w:ilvl w:val="0"/>
          <w:numId w:val="1001"/>
        </w:numPr>
        <w:pStyle w:val="Compact"/>
      </w:pPr>
      <w:r>
        <w:rPr>
          <w:bCs/>
          <w:b/>
        </w:rPr>
        <w:t xml:space="preserve">Geopolitical Tensions:</w:t>
      </w:r>
      <w:r>
        <w:t xml:space="preserve"> </w:t>
      </w:r>
      <w:r>
        <w:t xml:space="preserve">Addressing threats from neighboring countries while maintaining public support for the SDF.</w:t>
      </w:r>
    </w:p>
    <w:p>
      <w:pPr>
        <w:numPr>
          <w:ilvl w:val="0"/>
          <w:numId w:val="1001"/>
        </w:numPr>
        <w:pStyle w:val="Compact"/>
      </w:pPr>
      <w:r>
        <w:rPr>
          <w:bCs/>
          <w:b/>
        </w:rPr>
        <w:t xml:space="preserve">Educational Demands:</w:t>
      </w:r>
      <w:r>
        <w:t xml:space="preserve"> </w:t>
      </w:r>
      <w:r>
        <w:t xml:space="preserve">Ensuring that training programs in Kyoto remain relevant to global defense trends, such as cyber warfare and AI-driven strategies.</w:t>
      </w:r>
    </w:p>
    <w:p>
      <w:pPr>
        <w:pStyle w:val="FirstParagraph"/>
      </w:pPr>
      <w:r>
        <w:t xml:space="preserve">To address these challenges, Kyoto’s military institutions are increasingly partnering with local universities and cultural organizations. This collaboration fosters a more holistic approach to leadership development, ensuring that</w:t>
      </w:r>
      <w:r>
        <w:t xml:space="preserve"> </w:t>
      </w:r>
      <w:r>
        <w:rPr>
          <w:bCs/>
          <w:b/>
        </w:rPr>
        <w:t xml:space="preserve">Military Officers</w:t>
      </w:r>
      <w:r>
        <w:t xml:space="preserve"> </w:t>
      </w:r>
      <w:r>
        <w:t xml:space="preserve">are not only tactically proficient but also culturally aware.</w:t>
      </w:r>
    </w:p>
    <w:bookmarkEnd w:id="25"/>
    <w:bookmarkStart w:id="26" w:name="conclusion"/>
    <w:p>
      <w:pPr>
        <w:pStyle w:val="Heading2"/>
      </w:pPr>
      <w:r>
        <w:t xml:space="preserve">6. Conclusion</w:t>
      </w:r>
    </w:p>
    <w:p>
      <w:pPr>
        <w:pStyle w:val="FirstParagraph"/>
      </w:pPr>
      <w:r>
        <w:t xml:space="preserve">The role of the military officer in Japan, particularly in Kyoto, is a dynamic interplay of history, culture, and modernity. As the nation continues to redefine its defense strategies while honoring its past, Kyoto remains a critical region for training and reflecting on the responsibilities of</w:t>
      </w:r>
      <w:r>
        <w:t xml:space="preserve"> </w:t>
      </w:r>
      <w:r>
        <w:rPr>
          <w:bCs/>
          <w:b/>
        </w:rPr>
        <w:t xml:space="preserve">Military Officers</w:t>
      </w:r>
      <w:r>
        <w:t xml:space="preserve">. This thesis underscores the importance of integrating local heritage with global security needs to ensure that Japan’s military leadership remains effective, ethical, and aligned with national values. Future research should explore how emerging technologies and evolving geopolitical landscapes will further shape this role in Kyoto.</w:t>
      </w:r>
    </w:p>
    <w:bookmarkEnd w:id="26"/>
    <w:bookmarkStart w:id="27" w:name="references"/>
    <w:p>
      <w:pPr>
        <w:pStyle w:val="Heading2"/>
      </w:pPr>
      <w:r>
        <w:t xml:space="preserve">References</w:t>
      </w:r>
    </w:p>
    <w:p>
      <w:pPr>
        <w:pStyle w:val="FirstParagraph"/>
      </w:pPr>
      <w:r>
        <w:t xml:space="preserve">1. Nishida, K. (2018).</w:t>
      </w:r>
      <w:r>
        <w:t xml:space="preserve"> </w:t>
      </w:r>
      <w:r>
        <w:rPr>
          <w:iCs/>
          <w:i/>
        </w:rPr>
        <w:t xml:space="preserve">The Evolution of Japanese Military Leadership: From Samurai to Self-Defense Forces</w:t>
      </w:r>
      <w:r>
        <w:t xml:space="preserve">. Tokyo University Press.</w:t>
      </w:r>
      <w:r>
        <w:br/>
      </w:r>
      <w:r>
        <w:t xml:space="preserve">2. Kyoto Prefectural Government. (2020).</w:t>
      </w:r>
      <w:r>
        <w:t xml:space="preserve"> </w:t>
      </w:r>
      <w:r>
        <w:rPr>
          <w:iCs/>
          <w:i/>
        </w:rPr>
        <w:t xml:space="preserve">Kyoto’s Role in National Defense and Regional Security</w:t>
      </w:r>
      <w:r>
        <w:t xml:space="preserve">.</w:t>
      </w:r>
      <w:r>
        <w:br/>
      </w:r>
      <w:r>
        <w:t xml:space="preserve">3. Tanaka, H. (2019).</w:t>
      </w:r>
      <w:r>
        <w:t xml:space="preserve"> </w:t>
      </w:r>
      <w:r>
        <w:rPr>
          <w:iCs/>
          <w:i/>
        </w:rPr>
        <w:t xml:space="preserve">Cultural Diplomacy and the Modern Military Officer in Japan</w:t>
      </w:r>
      <w:r>
        <w:t xml:space="preserve">. Journal of East Asian Studies.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Military Officer in Japan Kyoto</dc:title>
  <dc:creator/>
  <dc:language>en</dc:language>
  <cp:keywords/>
  <dcterms:created xsi:type="dcterms:W3CDTF">2026-07-23T20:12:42Z</dcterms:created>
  <dcterms:modified xsi:type="dcterms:W3CDTF">2026-07-23T20:12:42Z</dcterms:modified>
</cp:coreProperties>
</file>

<file path=docProps/custom.xml><?xml version="1.0" encoding="utf-8"?>
<Properties xmlns="http://schemas.openxmlformats.org/officeDocument/2006/custom-properties" xmlns:vt="http://schemas.openxmlformats.org/officeDocument/2006/docPropsVTypes"/>
</file>