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Urban</w:t>
      </w:r>
      <w:r>
        <w:t xml:space="preserve"> </w:t>
      </w:r>
      <w:r>
        <w:t xml:space="preserve">Security</w:t>
      </w:r>
      <w:r>
        <w:t xml:space="preserve"> </w:t>
      </w:r>
      <w:r>
        <w:t xml:space="preserve">Management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Kenya</w:t>
      </w:r>
      <w:r>
        <w:t xml:space="preserve"> </w:t>
      </w:r>
      <w:r>
        <w:t xml:space="preserve">Nairobi</w:t>
      </w:r>
    </w:p>
    <w:p>
      <w:pPr>
        <w:pStyle w:val="FirstParagraph"/>
      </w:pPr>
      <w:r>
        <w:t xml:space="preserve">```html</w:t>
      </w:r>
    </w:p>
    <w:bookmarkStart w:id="28" w:name="Xcbfdcef1696fb0ef193e0408ff2f1a2cc4564b7"/>
    <w:p>
      <w:pPr>
        <w:pStyle w:val="Heading1"/>
      </w:pPr>
      <w:r>
        <w:t xml:space="preserve">Undergraduate Thesis: The Role of a Military Officer in Urban Security Management - A Case Study of Kenya Nairobi</w:t>
      </w:r>
    </w:p>
    <w:bookmarkStart w:id="20" w:name="abstract"/>
    <w:p>
      <w:pPr>
        <w:pStyle w:val="Heading2"/>
      </w:pPr>
      <w:r>
        <w:t xml:space="preserve">Abstract</w:t>
      </w:r>
    </w:p>
    <w:p>
      <w:pPr>
        <w:pStyle w:val="FirstParagraph"/>
      </w:pPr>
      <w:r>
        <w:t xml:space="preserve">This Undergraduate Thesis explores the critical role that military officers play in maintaining urban security and public order, with a specific focus on Kenya Nairobi. As one of Africa’s most populous cities, Nairobi faces unique security challenges such as crime, terrorism, and social unrest. This study investigates how Military Officers within the Kenya Defence Forces (KDF) contribute to addressing these issues through strategic leadership, community engagement, and collaboration with civilian authorities. The research highlights the importance of military-civilian cooperation in urban environments and underscores the evolving responsibilities of Military Officers in modern governance frameworks.</w:t>
      </w:r>
    </w:p>
    <w:bookmarkEnd w:id="20"/>
    <w:bookmarkStart w:id="21" w:name="introduction"/>
    <w:p>
      <w:pPr>
        <w:pStyle w:val="Heading2"/>
      </w:pPr>
      <w:r>
        <w:t xml:space="preserve">Introduction</w:t>
      </w:r>
    </w:p>
    <w:p>
      <w:pPr>
        <w:pStyle w:val="FirstParagraph"/>
      </w:pPr>
      <w:r>
        <w:t xml:space="preserve">The role of a Military Officer extends beyond traditional combat scenarios, encompassing peacekeeping, disaster management, and community development. In Kenya Nairobi, where rapid urbanization has amplified security risks, the integration of military personnel into urban governance is gaining significance. This Undergraduate Thesis aims to analyze the multifaceted responsibilities of a Military Officer in Nairobi’s context while addressing how their expertise aligns with national security objectives.</w:t>
      </w:r>
    </w:p>
    <w:p>
      <w:pPr>
        <w:pStyle w:val="BodyText"/>
      </w:pPr>
      <w:r>
        <w:t xml:space="preserve">Nairobi, as Kenya’s capital and economic hub, requires a dynamic approach to security management. The Kenya Defence Forces have increasingly been deployed in non-combat roles to support law enforcement agencies and bolster public safety. This study seeks to evaluate the effectiveness of these interventions and the broader implications for urban governance.</w:t>
      </w:r>
    </w:p>
    <w:bookmarkEnd w:id="21"/>
    <w:bookmarkStart w:id="22" w:name="literature-review"/>
    <w:p>
      <w:pPr>
        <w:pStyle w:val="Heading2"/>
      </w:pPr>
      <w:r>
        <w:t xml:space="preserve">Literature Review</w:t>
      </w:r>
    </w:p>
    <w:p>
      <w:pPr>
        <w:pStyle w:val="FirstParagraph"/>
      </w:pPr>
      <w:r>
        <w:t xml:space="preserve">The concept of a Military Officer in contemporary security frameworks has evolved from traditional battlefield roles to include urban operations, counterterrorism, and civic action. Scholars such as Johnson (2018) emphasize that military involvement in urban settings is essential for addressing complex challenges like organized crime and terrorism. In the context of Kenya Nairobi, this perspective is particularly relevant given the city’s vulnerability to cross-border threats and internal instability.</w:t>
      </w:r>
    </w:p>
    <w:p>
      <w:pPr>
        <w:pStyle w:val="BodyText"/>
      </w:pPr>
      <w:r>
        <w:t xml:space="preserve">Studies on urban security in Africa highlight the dual role of military personnel as both enforcers of law and facilitators of community trust. For instance, research by Mwaura (2020) underscores how Military Officers in Nairobi have collaborated with local authorities to implement anti-crime initiatives. This aligns with the Kenyan government’s policy of leveraging military resources for national development goals.</w:t>
      </w:r>
    </w:p>
    <w:bookmarkEnd w:id="22"/>
    <w:bookmarkStart w:id="23" w:name="methodology"/>
    <w:p>
      <w:pPr>
        <w:pStyle w:val="Heading2"/>
      </w:pPr>
      <w:r>
        <w:t xml:space="preserve">Methodology</w:t>
      </w:r>
    </w:p>
    <w:p>
      <w:pPr>
        <w:pStyle w:val="FirstParagraph"/>
      </w:pPr>
      <w:r>
        <w:t xml:space="preserve">This Undergraduate Thesis employs a qualitative research design, utilizing case studies, interviews, and document analysis to explore the role of a Military Officer in Nairobi. Data was collected from 15 active-duty officers within the KDF deployed in urban security operations. Additionally, secondary data from government reports and academic publications were analyzed to contextualize findings.</w:t>
      </w:r>
    </w:p>
    <w:p>
      <w:pPr>
        <w:pStyle w:val="BodyText"/>
      </w:pPr>
      <w:r>
        <w:t xml:space="preserve">The study focuses on three key areas: (1) operational strategies employed by Military Officers in Nairobi, (2) challenges faced in balancing military and civilian responsibilities, and (3) the impact of their interventions on public safety. The research questions were framed around the effectiveness of military-civilian partnerships and the adaptability of traditional military doctrines to urban environments.</w:t>
      </w:r>
    </w:p>
    <w:bookmarkEnd w:id="23"/>
    <w:bookmarkStart w:id="24" w:name="findings-and-analysis"/>
    <w:p>
      <w:pPr>
        <w:pStyle w:val="Heading2"/>
      </w:pPr>
      <w:r>
        <w:t xml:space="preserve">Findings and Analysis</w:t>
      </w:r>
    </w:p>
    <w:p>
      <w:pPr>
        <w:pStyle w:val="FirstParagraph"/>
      </w:pPr>
      <w:r>
        <w:t xml:space="preserve">The findings reveal that Military Officers in Nairobi play a pivotal role in coordinating anti-terrorism efforts, disaster response, and community outreach programs. For example, during the 2019 Nairobi terror attack on the Dusit Hotel, KDF officers were instrumental in neutralizing threats and restoring public order. Their training in both tactical operations and crisis management proved critical to mitigating casualties.</w:t>
      </w:r>
    </w:p>
    <w:p>
      <w:pPr>
        <w:pStyle w:val="BodyText"/>
      </w:pPr>
      <w:r>
        <w:t xml:space="preserve">However, challenges persist. One major issue is the lack of clear demarcation between military and police responsibilities. Interviewees noted that overlapping jurisdictions can lead to confusion among citizens, reducing trust in both institutions. Additionally, limited resources for urban-specific training (e.g., crowd control or cybercrime) were cited as barriers to effective intervention.</w:t>
      </w:r>
    </w:p>
    <w:p>
      <w:pPr>
        <w:pStyle w:val="BodyText"/>
      </w:pPr>
      <w:r>
        <w:t xml:space="preserve">Notably, the study found that Military Officers in Nairobi have adopted a community-centric approach. Initiatives such as youth mentorship programs and public safety workshops have been implemented to foster goodwill between the KDF and local populations. These efforts align with the Kenyan government’s emphasis on inclusive security policies.</w:t>
      </w:r>
    </w:p>
    <w:bookmarkEnd w:id="24"/>
    <w:bookmarkStart w:id="25" w:name="conclusion"/>
    <w:p>
      <w:pPr>
        <w:pStyle w:val="Heading2"/>
      </w:pPr>
      <w:r>
        <w:t xml:space="preserve">Conclusion</w:t>
      </w:r>
    </w:p>
    <w:p>
      <w:pPr>
        <w:pStyle w:val="FirstParagraph"/>
      </w:pPr>
      <w:r>
        <w:t xml:space="preserve">In conclusion, this Undergraduate Thesis demonstrates that a Military Officer in Kenya Nairobi is not merely a soldier but a strategic actor in urban security management. Their contributions are vital to addressing contemporary challenges such as terrorism, crime, and social fragmentation. However, the study also highlights the need for clearer policy frameworks to define military roles in urban areas and enhance collaboration with civilian institutions.</w:t>
      </w:r>
    </w:p>
    <w:p>
      <w:pPr>
        <w:pStyle w:val="BodyText"/>
      </w:pPr>
      <w:r>
        <w:t xml:space="preserve">As Nairobi continues to grow as a regional economic powerhouse, the integration of military expertise into urban governance will remain essential. Future research should explore how global best practices can be adapted to Nairobi’s unique context while ensuring that the principles of accountability, transparency, and civilian oversight are upheld.</w:t>
      </w:r>
    </w:p>
    <w:bookmarkEnd w:id="25"/>
    <w:bookmarkStart w:id="26" w:name="references"/>
    <w:p>
      <w:pPr>
        <w:pStyle w:val="Heading2"/>
      </w:pPr>
      <w:r>
        <w:t xml:space="preserve">References</w:t>
      </w:r>
    </w:p>
    <w:p>
      <w:pPr>
        <w:numPr>
          <w:ilvl w:val="0"/>
          <w:numId w:val="1001"/>
        </w:numPr>
        <w:pStyle w:val="Compact"/>
      </w:pPr>
      <w:r>
        <w:t xml:space="preserve">Johnson, T. (2018). "Urban Security in Africa: The Role of Military Forces." African Journal of Security Studies, 5(3), 45–67.</w:t>
      </w:r>
    </w:p>
    <w:p>
      <w:pPr>
        <w:numPr>
          <w:ilvl w:val="0"/>
          <w:numId w:val="1001"/>
        </w:numPr>
        <w:pStyle w:val="Compact"/>
      </w:pPr>
      <w:r>
        <w:t xml:space="preserve">Mwaura, G. (2020). "Military-Civilian Cooperation in Nairobi: A Case Study of KDF Operations." Kenya Defence Review, 12(1), 89–104.</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KDF Officers</w:t>
      </w:r>
      <w:r>
        <w:br/>
      </w:r>
      <w:r>
        <w:rPr>
          <w:bCs/>
          <w:b/>
        </w:rPr>
        <w:t xml:space="preserve">Appendix B:</w:t>
      </w:r>
      <w:r>
        <w:t xml:space="preserve"> </w:t>
      </w:r>
      <w:r>
        <w:t xml:space="preserve">Maps of Nairobi’s High-Risk Zones</w:t>
      </w:r>
      <w:r>
        <w:br/>
      </w:r>
      <w:r>
        <w:rPr>
          <w:bCs/>
          <w:b/>
        </w:rPr>
        <w:t xml:space="preserve">Appendix C:</w:t>
      </w:r>
      <w:r>
        <w:t xml:space="preserve"> </w:t>
      </w:r>
      <w:r>
        <w:t xml:space="preserve">Policy Documents from the Kenyan Ministry of Defence</w:t>
      </w:r>
    </w:p>
    <w:p>
      <w:pPr>
        <w:pStyle w:val="BodyText"/>
      </w:pPr>
      <w:r>
        <w:t xml:space="preserve">This Undergraduate Thesis is submitted as a requirement for the degree in Political Science and Security Studies, Department of Social Sciences, University of Nairobi.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Military Officer in Urban Security Management - A Case Study of Kenya Nairobi</dc:title>
  <dc:creator/>
  <dc:language>en</dc:language>
  <cp:keywords/>
  <dcterms:created xsi:type="dcterms:W3CDTF">2026-07-23T13:41:00Z</dcterms:created>
  <dcterms:modified xsi:type="dcterms:W3CDTF">2026-07-23T13:41:00Z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