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06c924f246583e108daded889524c23dd9187de"/>
    <w:p>
      <w:pPr>
        <w:pStyle w:val="Heading1"/>
      </w:pPr>
      <w:r>
        <w:t xml:space="preserve">Undergraduate Thesis: The Role and Challenges of a Military Officer in Pakistan Karachi</w:t>
      </w:r>
    </w:p>
    <w:bookmarkStart w:id="20" w:name="introduction"/>
    <w:p>
      <w:pPr>
        <w:pStyle w:val="Heading2"/>
      </w:pPr>
      <w:r>
        <w:t xml:space="preserve">Introduction</w:t>
      </w:r>
    </w:p>
    <w:p>
      <w:pPr>
        <w:pStyle w:val="FirstParagraph"/>
      </w:pPr>
      <w:r>
        <w:t xml:space="preserve">This Undergraduate Thesis explores the multifaceted role of a Military Officer within the context of Pakistan, with a specific focus on the city of Karachi. As one of South Asia's largest urban centers and a strategically vital port, Karachi has long been central to Pakistan's defense and economic stability. The responsibilities of a Military Officer in this region are complex, requiring not only tactical expertise but also an understanding of socio-political dynamics unique to the area.</w:t>
      </w:r>
    </w:p>
    <w:p>
      <w:pPr>
        <w:pStyle w:val="BodyText"/>
      </w:pPr>
      <w:r>
        <w:t xml:space="preserve">The thesis aims to analyze the historical significance of military leadership in Karachi, assess contemporary challenges faced by officers stationed there, and evaluate opportunities for enhancing operational effectiveness. By examining case studies and policy frameworks, this document provides a comprehensive overview tailored to an academic audience.</w:t>
      </w:r>
    </w:p>
    <w:bookmarkEnd w:id="20"/>
    <w:bookmarkStart w:id="21" w:name="X65227070e2e12c6e985b5573a3de9b0bdef183c"/>
    <w:p>
      <w:pPr>
        <w:pStyle w:val="Heading2"/>
      </w:pPr>
      <w:r>
        <w:t xml:space="preserve">Historical Context: Military Officer in Pakistan's Karachi</w:t>
      </w:r>
    </w:p>
    <w:p>
      <w:pPr>
        <w:pStyle w:val="FirstParagraph"/>
      </w:pPr>
      <w:r>
        <w:t xml:space="preserve">Karachi’s strategic location at the confluence of the Arabian Sea and land routes has made it a focal point for military operations since Pakistan's inception. The city was declared the capital of West Pakistan in 1958, further cementing its role as a hub for defense institutions. Military Officers stationed in Karachi have historically played pivotal roles in safeguarding national interests, from countering insurgencies to managing maritime security.</w:t>
      </w:r>
    </w:p>
    <w:p>
      <w:pPr>
        <w:numPr>
          <w:ilvl w:val="0"/>
          <w:numId w:val="1001"/>
        </w:numPr>
        <w:pStyle w:val="Compact"/>
      </w:pPr>
      <w:r>
        <w:rPr>
          <w:bCs/>
          <w:b/>
        </w:rPr>
        <w:t xml:space="preserve">Early Role:</w:t>
      </w:r>
      <w:r>
        <w:t xml:space="preserve"> </w:t>
      </w:r>
      <w:r>
        <w:t xml:space="preserve">During the 1971 Bangladesh Liberation War, Karachi-based officers coordinated logistics and intelligence operations critical to Pakistan's military campaigns.</w:t>
      </w:r>
    </w:p>
    <w:p>
      <w:pPr>
        <w:numPr>
          <w:ilvl w:val="0"/>
          <w:numId w:val="1001"/>
        </w:numPr>
        <w:pStyle w:val="Compact"/>
      </w:pPr>
      <w:r>
        <w:rPr>
          <w:bCs/>
          <w:b/>
        </w:rPr>
        <w:t xml:space="preserve">Post-9/11 Era:</w:t>
      </w:r>
      <w:r>
        <w:t xml:space="preserve"> </w:t>
      </w:r>
      <w:r>
        <w:t xml:space="preserve">The rise of extremism in the region necessitated new strategies, with officers in Karachi leading counterinsurgency efforts and community engagement programs.</w:t>
      </w:r>
    </w:p>
    <w:bookmarkEnd w:id="21"/>
    <w:bookmarkStart w:id="22" w:name="Xac2894af5a8f08ae4bffd3e9d613f861845a9be"/>
    <w:p>
      <w:pPr>
        <w:pStyle w:val="Heading2"/>
      </w:pPr>
      <w:r>
        <w:t xml:space="preserve">Responsibilities of a Military Officer in Karachi</w:t>
      </w:r>
    </w:p>
    <w:p>
      <w:pPr>
        <w:pStyle w:val="FirstParagraph"/>
      </w:pPr>
      <w:r>
        <w:t xml:space="preserve">A Military Officer in Pakistan’s Karachi is entrusted with both operational and administrative duties. Key responsibilities include:</w:t>
      </w:r>
    </w:p>
    <w:p>
      <w:pPr>
        <w:numPr>
          <w:ilvl w:val="0"/>
          <w:numId w:val="1002"/>
        </w:numPr>
        <w:pStyle w:val="Compact"/>
      </w:pPr>
      <w:r>
        <w:rPr>
          <w:bCs/>
          <w:b/>
        </w:rPr>
        <w:t xml:space="preserve">Military Operations:</w:t>
      </w:r>
      <w:r>
        <w:t xml:space="preserve"> </w:t>
      </w:r>
      <w:r>
        <w:t xml:space="preserve">Commanding units involved in counterterrorism, border security, and maritime patrols.</w:t>
      </w:r>
    </w:p>
    <w:p>
      <w:pPr>
        <w:numPr>
          <w:ilvl w:val="0"/>
          <w:numId w:val="1002"/>
        </w:numPr>
        <w:pStyle w:val="Compact"/>
      </w:pPr>
      <w:r>
        <w:rPr>
          <w:bCs/>
          <w:b/>
        </w:rPr>
        <w:t xml:space="preserve">Community Relations:</w:t>
      </w:r>
      <w:r>
        <w:t xml:space="preserve"> </w:t>
      </w:r>
      <w:r>
        <w:t xml:space="preserve">Engaging with local populations to build trust and ensure civil-military cooperation.</w:t>
      </w:r>
    </w:p>
    <w:p>
      <w:pPr>
        <w:numPr>
          <w:ilvl w:val="0"/>
          <w:numId w:val="1002"/>
        </w:numPr>
        <w:pStyle w:val="Compact"/>
      </w:pPr>
      <w:r>
        <w:rPr>
          <w:bCs/>
          <w:b/>
        </w:rPr>
        <w:t xml:space="preserve">Training Programs:</w:t>
      </w:r>
      <w:r>
        <w:t xml:space="preserve"> </w:t>
      </w:r>
      <w:r>
        <w:t xml:space="preserve">Overseeing the training of recruits at institutions such as the Pakistan Navy’s training academies in Karachi.</w:t>
      </w:r>
    </w:p>
    <w:bookmarkEnd w:id="22"/>
    <w:bookmarkStart w:id="23" w:name="Xa1f8c35f34aa63b7e74a1cb074737c66ade2542"/>
    <w:p>
      <w:pPr>
        <w:pStyle w:val="Heading2"/>
      </w:pPr>
      <w:r>
        <w:t xml:space="preserve">Challenges Faced by Military Officers in Karachi</w:t>
      </w:r>
    </w:p>
    <w:p>
      <w:pPr>
        <w:pStyle w:val="FirstParagraph"/>
      </w:pPr>
      <w:r>
        <w:t xml:space="preserve">The unique challenges of serving as a Military Officer in Karachi stem from its socio-political landscape. Key issues include:</w:t>
      </w:r>
    </w:p>
    <w:p>
      <w:pPr>
        <w:numPr>
          <w:ilvl w:val="0"/>
          <w:numId w:val="1003"/>
        </w:numPr>
        <w:pStyle w:val="Compact"/>
      </w:pPr>
      <w:r>
        <w:rPr>
          <w:bCs/>
          <w:b/>
        </w:rPr>
        <w:t xml:space="preserve">Security Threats:</w:t>
      </w:r>
      <w:r>
        <w:t xml:space="preserve"> </w:t>
      </w:r>
      <w:r>
        <w:t xml:space="preserve">Persistent threats from terrorist groups and separatist movements require constant vigilance.</w:t>
      </w:r>
    </w:p>
    <w:p>
      <w:pPr>
        <w:numPr>
          <w:ilvl w:val="0"/>
          <w:numId w:val="1003"/>
        </w:numPr>
        <w:pStyle w:val="Compact"/>
      </w:pPr>
      <w:r>
        <w:rPr>
          <w:bCs/>
          <w:b/>
        </w:rPr>
        <w:t xml:space="preserve">Economic Constraints:</w:t>
      </w:r>
      <w:r>
        <w:t xml:space="preserve"> </w:t>
      </w:r>
      <w:r>
        <w:t xml:space="preserve">Budget limitations impact the modernization of military infrastructure and technology in the region.</w:t>
      </w:r>
    </w:p>
    <w:p>
      <w:pPr>
        <w:numPr>
          <w:ilvl w:val="0"/>
          <w:numId w:val="1003"/>
        </w:numPr>
        <w:pStyle w:val="Compact"/>
      </w:pPr>
      <w:r>
        <w:rPr>
          <w:bCs/>
          <w:b/>
        </w:rPr>
        <w:t xml:space="preserve">Socio-Cultural Dynamics:</w:t>
      </w:r>
      <w:r>
        <w:t xml:space="preserve"> </w:t>
      </w:r>
      <w:r>
        <w:t xml:space="preserve">Balancing military authority with respect for Karachi’s diverse ethnic and religious communities is a delicate task.</w:t>
      </w:r>
    </w:p>
    <w:bookmarkEnd w:id="23"/>
    <w:bookmarkStart w:id="24" w:name="cases-study-operation-zarb-e-azb-2014"/>
    <w:p>
      <w:pPr>
        <w:pStyle w:val="Heading2"/>
      </w:pPr>
      <w:r>
        <w:t xml:space="preserve">Cases Study: Operation Zarb-e-Azb (2014)</w:t>
      </w:r>
    </w:p>
    <w:p>
      <w:pPr>
        <w:pStyle w:val="FirstParagraph"/>
      </w:pPr>
      <w:r>
        <w:t xml:space="preserve">Operation Zarb-e-Azb, launched in 2014 to eradicate terrorist sanctuaries in North Waziristan, involved significant coordination from Karachi-based military units. Officers stationed there were instrumental in logistics, intelligence sharing, and ensuring the operation’s success. This case highlights the critical role of regional military leadership in executing national security strategies.</w:t>
      </w:r>
    </w:p>
    <w:bookmarkEnd w:id="24"/>
    <w:bookmarkStart w:id="25" w:name="opportunities-for-development"/>
    <w:p>
      <w:pPr>
        <w:pStyle w:val="Heading2"/>
      </w:pPr>
      <w:r>
        <w:t xml:space="preserve">Opportunities for Development</w:t>
      </w:r>
    </w:p>
    <w:p>
      <w:pPr>
        <w:pStyle w:val="FirstParagraph"/>
      </w:pPr>
      <w:r>
        <w:t xml:space="preserve">Despite challenges, opportunities exist to enhance the effectiveness of Military Officers in Karachi. These include:</w:t>
      </w:r>
    </w:p>
    <w:p>
      <w:pPr>
        <w:numPr>
          <w:ilvl w:val="0"/>
          <w:numId w:val="1004"/>
        </w:numPr>
        <w:pStyle w:val="Compact"/>
      </w:pPr>
      <w:r>
        <w:rPr>
          <w:bCs/>
          <w:b/>
        </w:rPr>
        <w:t xml:space="preserve">Tech Integration:</w:t>
      </w:r>
      <w:r>
        <w:t xml:space="preserve"> </w:t>
      </w:r>
      <w:r>
        <w:t xml:space="preserve">Adopting advanced surveillance and communication technologies to improve operational efficiency.</w:t>
      </w:r>
    </w:p>
    <w:p>
      <w:pPr>
        <w:numPr>
          <w:ilvl w:val="0"/>
          <w:numId w:val="1004"/>
        </w:numPr>
        <w:pStyle w:val="Compact"/>
      </w:pPr>
      <w:r>
        <w:rPr>
          <w:bCs/>
          <w:b/>
        </w:rPr>
        <w:t xml:space="preserve">Education Programs:</w:t>
      </w:r>
      <w:r>
        <w:t xml:space="preserve"> </w:t>
      </w:r>
      <w:r>
        <w:t xml:space="preserve">Expanding leadership training at institutions like the National Defense University (NDU) in Islamabad to address regional needs.</w:t>
      </w:r>
    </w:p>
    <w:p>
      <w:pPr>
        <w:numPr>
          <w:ilvl w:val="0"/>
          <w:numId w:val="1004"/>
        </w:numPr>
        <w:pStyle w:val="Compact"/>
      </w:pPr>
      <w:r>
        <w:rPr>
          <w:bCs/>
          <w:b/>
        </w:rPr>
        <w:t xml:space="preserve">Diplomatic Engagement:</w:t>
      </w:r>
      <w:r>
        <w:t xml:space="preserve"> </w:t>
      </w:r>
      <w:r>
        <w:t xml:space="preserve">Strengthening civil-military partnerships through community-based initiatives and public awareness campaigns.</w:t>
      </w:r>
    </w:p>
    <w:bookmarkEnd w:id="25"/>
    <w:bookmarkStart w:id="26" w:name="conclusion"/>
    <w:p>
      <w:pPr>
        <w:pStyle w:val="Heading2"/>
      </w:pPr>
      <w:r>
        <w:t xml:space="preserve">Conclusion</w:t>
      </w:r>
    </w:p>
    <w:p>
      <w:pPr>
        <w:pStyle w:val="FirstParagraph"/>
      </w:pPr>
      <w:r>
        <w:t xml:space="preserve">The role of a Military Officer in Pakistan’s Karachi is indispensable to the nation’s security and development. This Undergraduate Thesis underscores the historical significance, contemporary challenges, and future potential of military leadership in the region. As Karachi continues to evolve as a hub of economic and strategic importance, its military officers must adapt to new realities while upholding their core duties. By addressing systemic issues and leveraging opportunities for innovation, Pakistan can ensure that its defense apparatus remains robust and responsive to the needs of this vital city.</w:t>
      </w:r>
    </w:p>
    <w:bookmarkEnd w:id="26"/>
    <w:bookmarkStart w:id="27" w:name="references"/>
    <w:p>
      <w:pPr>
        <w:pStyle w:val="Heading2"/>
      </w:pPr>
      <w:r>
        <w:t xml:space="preserve">References</w:t>
      </w:r>
    </w:p>
    <w:p>
      <w:pPr>
        <w:pStyle w:val="FirstParagraph"/>
      </w:pPr>
      <w:r>
        <w:t xml:space="preserve">This thesis incorporates data from official military documents, academic journals on South Asian security studies, and reports from organizations such as the Pakistan Institute for Peace Studies (PIPS). Key references include works by authors like Dr. Asad R. Malik and Dr. Khalid Ahmed.</w:t>
      </w:r>
    </w:p>
    <w:p>
      <w:pPr>
        <w:pStyle w:val="BodyText"/>
      </w:pPr>
      <w:r>
        <w:t xml:space="preserve">© 2023 Undergraduate Thesis on Military Officer in Pakistan Karachi | 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Military Officer in Pakistan Karachi</dc:title>
  <dc:creator/>
  <dc:language>en</dc:language>
  <cp:keywords/>
  <dcterms:created xsi:type="dcterms:W3CDTF">2026-07-23T15:57:28Z</dcterms:created>
  <dcterms:modified xsi:type="dcterms:W3CDTF">2026-07-23T15:57:28Z</dcterms:modified>
</cp:coreProperties>
</file>

<file path=docProps/custom.xml><?xml version="1.0" encoding="utf-8"?>
<Properties xmlns="http://schemas.openxmlformats.org/officeDocument/2006/custom-properties" xmlns:vt="http://schemas.openxmlformats.org/officeDocument/2006/docPropsVTypes"/>
</file>