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2d50a7feba9c7f9fc0cfa0c96513f1c9abcd94d"/>
    <w:p>
      <w:pPr>
        <w:pStyle w:val="Heading1"/>
      </w:pPr>
      <w:r>
        <w:t xml:space="preserve">Undergraduate Thesis: The Role of a Military Officer in Qatar Doha</w:t>
      </w:r>
    </w:p>
    <w:bookmarkStart w:id="20" w:name="abstract"/>
    <w:p>
      <w:pPr>
        <w:pStyle w:val="Heading2"/>
      </w:pPr>
      <w:r>
        <w:t xml:space="preserve">Abstract</w:t>
      </w:r>
    </w:p>
    <w:p>
      <w:pPr>
        <w:pStyle w:val="FirstParagraph"/>
      </w:pPr>
      <w:r>
        <w:t xml:space="preserve">This Undergraduate Thesis explores the multifaceted responsibilities and challenges faced by a Military Officer in Qatar Doha, emphasizing their critical role in safeguarding national security, fostering regional stability, and aligning with the strategic vision of the State of Qatar. The study analyzes how Military Officers contribute to defense operations, interagency collaboration, and community engagement within the dynamic socio-political landscape of Doha. By examining case studies and policy frameworks unique to Qatar Doha, this thesis highlights the evolving demands on modern military leadership in a rapidly globalizing world.</w:t>
      </w:r>
    </w:p>
    <w:bookmarkEnd w:id="20"/>
    <w:bookmarkStart w:id="21" w:name="introduction"/>
    <w:p>
      <w:pPr>
        <w:pStyle w:val="Heading2"/>
      </w:pPr>
      <w:r>
        <w:t xml:space="preserve">Introduction</w:t>
      </w:r>
    </w:p>
    <w:p>
      <w:pPr>
        <w:pStyle w:val="FirstParagraph"/>
      </w:pPr>
      <w:r>
        <w:t xml:space="preserve">The Military Officer is a cornerstone of any nation's defense infrastructure, and in the context of Qatar Doha, their role extends beyond traditional combat roles to encompass diplomacy, technology integration, and cultural sensitivity. As Qatar Doha emerges as a global hub for energy security, international trade, and military alliances (e.g., the US-led coalition against ISIS), the responsibilities of a Military Officer have expanded to include strategic coordination with foreign forces, cyber defense initiatives, and crisis management in high-stakes environments. This thesis investigates how these evolving demands shape the training, ethics, and leadership styles of Military Officers in Qatar Doha.</w:t>
      </w:r>
    </w:p>
    <w:bookmarkEnd w:id="21"/>
    <w:bookmarkStart w:id="22" w:name="X85cb4f1411c883a9d8cdc66c3eba14b986e7ed7"/>
    <w:p>
      <w:pPr>
        <w:pStyle w:val="Heading2"/>
      </w:pPr>
      <w:r>
        <w:t xml:space="preserve">Background: Qatar Doha and Its Strategic Importance</w:t>
      </w:r>
    </w:p>
    <w:p>
      <w:pPr>
        <w:pStyle w:val="FirstParagraph"/>
      </w:pPr>
      <w:r>
        <w:t xml:space="preserve">Doha, the capital of Qatar, is a geopolitical nexus with unparalleled significance due to its strategic location on the Arabian Peninsula. As a founding member of the Gulf Cooperation Council (GCC) and host to numerous international military bases (e.g., Al Udeid Air Base), Qatar Doha serves as a critical node for global security operations. The nation's wealth from natural gas reserves has enabled it to invest heavily in modernizing its armed forces, including the establishment of the Qatar Armed Forces (QAF) and partnerships with advanced defense entities like the United States, France, and China. This backdrop positions Military Officers in Doha as pivotal actors in both domestic and international security frameworks.</w:t>
      </w:r>
    </w:p>
    <w:bookmarkEnd w:id="22"/>
    <w:bookmarkStart w:id="23" w:name="X802b467eab1ed8cc9f9d9bc12f209309e96e5bc"/>
    <w:p>
      <w:pPr>
        <w:pStyle w:val="Heading2"/>
      </w:pPr>
      <w:r>
        <w:t xml:space="preserve">The Role of a Military Officer in Qatar Doha</w:t>
      </w:r>
    </w:p>
    <w:p>
      <w:pPr>
        <w:pStyle w:val="FirstParagraph"/>
      </w:pPr>
      <w:r>
        <w:t xml:space="preserve">A Military Officer in Qatar Doha is tasked with balancing operational readiness, interagency cooperation, and adherence to the nation's constitutional values. Key responsibilities include:</w:t>
      </w:r>
    </w:p>
    <w:p>
      <w:pPr>
        <w:numPr>
          <w:ilvl w:val="0"/>
          <w:numId w:val="1001"/>
        </w:numPr>
        <w:pStyle w:val="Compact"/>
      </w:pPr>
      <w:r>
        <w:rPr>
          <w:bCs/>
          <w:b/>
        </w:rPr>
        <w:t xml:space="preserve">Defense Operations:</w:t>
      </w:r>
      <w:r>
        <w:t xml:space="preserve"> </w:t>
      </w:r>
      <w:r>
        <w:t xml:space="preserve">Leading tactical units in training exercises, counter-terrorism drills, and border security initiatives aligned with Qatari defense policies.</w:t>
      </w:r>
    </w:p>
    <w:p>
      <w:pPr>
        <w:numPr>
          <w:ilvl w:val="0"/>
          <w:numId w:val="1001"/>
        </w:numPr>
        <w:pStyle w:val="Compact"/>
      </w:pPr>
      <w:r>
        <w:rPr>
          <w:bCs/>
          <w:b/>
        </w:rPr>
        <w:t xml:space="preserve">Strategic Coordination:</w:t>
      </w:r>
      <w:r>
        <w:t xml:space="preserve"> </w:t>
      </w:r>
      <w:r>
        <w:t xml:space="preserve">Facilitating joint operations with allied forces, such as the US military presence at Al Udeid Air Base, which is vital for regional stability and global counterterrorism efforts.</w:t>
      </w:r>
    </w:p>
    <w:p>
      <w:pPr>
        <w:numPr>
          <w:ilvl w:val="0"/>
          <w:numId w:val="1001"/>
        </w:numPr>
        <w:pStyle w:val="Compact"/>
      </w:pPr>
      <w:r>
        <w:rPr>
          <w:bCs/>
          <w:b/>
        </w:rPr>
        <w:t xml:space="preserve">Cybersecurity and Technology Integration:</w:t>
      </w:r>
      <w:r>
        <w:t xml:space="preserve"> </w:t>
      </w:r>
      <w:r>
        <w:t xml:space="preserve">Overseeing the adoption of advanced technologies like AI-driven surveillance systems and cyber defense protocols to protect critical infrastructure from emerging threats.</w:t>
      </w:r>
    </w:p>
    <w:p>
      <w:pPr>
        <w:numPr>
          <w:ilvl w:val="0"/>
          <w:numId w:val="1001"/>
        </w:numPr>
        <w:pStyle w:val="Compact"/>
      </w:pPr>
      <w:r>
        <w:rPr>
          <w:bCs/>
          <w:b/>
        </w:rPr>
        <w:t xml:space="preserve">Community Engagement:</w:t>
      </w:r>
      <w:r>
        <w:t xml:space="preserve"> </w:t>
      </w:r>
      <w:r>
        <w:t xml:space="preserve">Representing the military in public forums, participating in humanitarian missions, and fostering trust between armed forces and local communities through outreach programs.</w:t>
      </w:r>
    </w:p>
    <w:bookmarkEnd w:id="23"/>
    <w:bookmarkStart w:id="24" w:name="X364ba84a64cc6484090944db388efcdab92ea9c"/>
    <w:p>
      <w:pPr>
        <w:pStyle w:val="Heading2"/>
      </w:pPr>
      <w:r>
        <w:t xml:space="preserve">Challenges Faced by Military Officers in Doha</w:t>
      </w:r>
    </w:p>
    <w:p>
      <w:pPr>
        <w:pStyle w:val="FirstParagraph"/>
      </w:pPr>
      <w:r>
        <w:t xml:space="preserve">Military Officers in Qatar Doha navigate a complex landscape of challenges, including:</w:t>
      </w:r>
    </w:p>
    <w:p>
      <w:pPr>
        <w:numPr>
          <w:ilvl w:val="0"/>
          <w:numId w:val="1002"/>
        </w:numPr>
        <w:pStyle w:val="Compact"/>
      </w:pPr>
      <w:r>
        <w:rPr>
          <w:bCs/>
          <w:b/>
        </w:rPr>
        <w:t xml:space="preserve">Interoperability with Foreign Forces:</w:t>
      </w:r>
      <w:r>
        <w:t xml:space="preserve"> </w:t>
      </w:r>
      <w:r>
        <w:t xml:space="preserve">Ensuring seamless coordination with multinational troops requires overcoming language barriers, cultural differences, and varying operational doctrines.</w:t>
      </w:r>
    </w:p>
    <w:p>
      <w:pPr>
        <w:numPr>
          <w:ilvl w:val="0"/>
          <w:numId w:val="1002"/>
        </w:numPr>
        <w:pStyle w:val="Compact"/>
      </w:pPr>
      <w:r>
        <w:rPr>
          <w:bCs/>
          <w:b/>
        </w:rPr>
        <w:t xml:space="preserve">Cybersecurity Threats:</w:t>
      </w:r>
      <w:r>
        <w:t xml:space="preserve"> </w:t>
      </w:r>
      <w:r>
        <w:t xml:space="preserve">The increasing sophistication of cyberattacks necessitates continuous investment in training and infrastructure to protect both military systems and civilian networks.</w:t>
      </w:r>
    </w:p>
    <w:p>
      <w:pPr>
        <w:numPr>
          <w:ilvl w:val="0"/>
          <w:numId w:val="1002"/>
        </w:numPr>
        <w:pStyle w:val="Compact"/>
      </w:pPr>
      <w:r>
        <w:rPr>
          <w:bCs/>
          <w:b/>
        </w:rPr>
        <w:t xml:space="preserve">Regional Geopolitical Tensions:</w:t>
      </w:r>
      <w:r>
        <w:t xml:space="preserve"> </w:t>
      </w:r>
      <w:r>
        <w:t xml:space="preserve">Navigating conflicts such as the Gulf blockade (2017–2021) demands diplomatic acumen and strategic foresight from officers managing defense alliances.</w:t>
      </w:r>
    </w:p>
    <w:bookmarkEnd w:id="24"/>
    <w:bookmarkStart w:id="25" w:name="cases-of-leadership-in-qatar-doha"/>
    <w:p>
      <w:pPr>
        <w:pStyle w:val="Heading2"/>
      </w:pPr>
      <w:r>
        <w:t xml:space="preserve">Cases of Leadership in Qatar Doha</w:t>
      </w:r>
    </w:p>
    <w:p>
      <w:pPr>
        <w:pStyle w:val="FirstParagraph"/>
      </w:pPr>
      <w:r>
        <w:t xml:space="preserve">The Qatar Air Force's collaboration with the US Air Force during Operation Inherent Resolve (targeting ISIS in Syria and Iraq) exemplifies the leadership required by Military Officers. Commanders from both nations had to harmonize operational goals while respecting Qatari sovereignty and ethical guidelines. Similarly, the establishment of the Qatar Cyber Defense Center under the Ministry of Interior highlights how officers are adapting to technological challenges, ensuring resilience against digital threats.</w:t>
      </w:r>
    </w:p>
    <w:bookmarkEnd w:id="25"/>
    <w:bookmarkStart w:id="26" w:name="X30a5e0b72de6ae4a41e21deb3c20cd9f4d7456a"/>
    <w:p>
      <w:pPr>
        <w:pStyle w:val="Heading2"/>
      </w:pPr>
      <w:r>
        <w:t xml:space="preserve">Recommendations for Modern Military Officers in Doha</w:t>
      </w:r>
    </w:p>
    <w:p>
      <w:pPr>
        <w:pStyle w:val="FirstParagraph"/>
      </w:pPr>
      <w:r>
        <w:t xml:space="preserve">To address these challenges, this thesis recommends:</w:t>
      </w:r>
    </w:p>
    <w:p>
      <w:pPr>
        <w:numPr>
          <w:ilvl w:val="0"/>
          <w:numId w:val="1003"/>
        </w:numPr>
        <w:pStyle w:val="Compact"/>
      </w:pPr>
      <w:r>
        <w:rPr>
          <w:bCs/>
          <w:b/>
        </w:rPr>
        <w:t xml:space="preserve">Cross-Cultural Training:</w:t>
      </w:r>
      <w:r>
        <w:t xml:space="preserve"> </w:t>
      </w:r>
      <w:r>
        <w:t xml:space="preserve">Implementing mandatory programs on international relations and cultural awareness to enhance interoperability with allied forces.</w:t>
      </w:r>
    </w:p>
    <w:p>
      <w:pPr>
        <w:numPr>
          <w:ilvl w:val="0"/>
          <w:numId w:val="1003"/>
        </w:numPr>
        <w:pStyle w:val="Compact"/>
      </w:pPr>
      <w:r>
        <w:rPr>
          <w:bCs/>
          <w:b/>
        </w:rPr>
        <w:t xml:space="preserve">Advanced Cybersecurity Education:</w:t>
      </w:r>
      <w:r>
        <w:t xml:space="preserve"> </w:t>
      </w:r>
      <w:r>
        <w:t xml:space="preserve">Partnering with global institutions (e.g., MIT, Carnegie Mellon) to develop specialized training modules for officers in emerging technologies.</w:t>
      </w:r>
    </w:p>
    <w:p>
      <w:pPr>
        <w:numPr>
          <w:ilvl w:val="0"/>
          <w:numId w:val="1003"/>
        </w:numPr>
        <w:pStyle w:val="Compact"/>
      </w:pPr>
      <w:r>
        <w:rPr>
          <w:bCs/>
          <w:b/>
        </w:rPr>
        <w:t xml:space="preserve">Community-Driven Policies:</w:t>
      </w:r>
      <w:r>
        <w:t xml:space="preserve"> </w:t>
      </w:r>
      <w:r>
        <w:t xml:space="preserve">Encouraging Military Officers to lead initiatives that align defense objectives with Doha's social development goals, such as education and environmental sustainability.</w:t>
      </w:r>
    </w:p>
    <w:bookmarkEnd w:id="26"/>
    <w:bookmarkStart w:id="27" w:name="conclusion"/>
    <w:p>
      <w:pPr>
        <w:pStyle w:val="Heading2"/>
      </w:pPr>
      <w:r>
        <w:t xml:space="preserve">Conclusion</w:t>
      </w:r>
    </w:p>
    <w:p>
      <w:pPr>
        <w:pStyle w:val="FirstParagraph"/>
      </w:pPr>
      <w:r>
        <w:t xml:space="preserve">The role of a Military Officer in Qatar Doha is both demanding and transformative, reflecting the nation's ambition to be a global leader in security innovation. By integrating strategic vision with ethical leadership, these officers not only protect Qatar but also contribute to international peace and stability. This Undergraduate Thesis underscores the necessity of continuous adaptation for Military Officers in Doha as they navigate the complexities of 21st-century defense dynamics.</w:t>
      </w:r>
    </w:p>
    <w:bookmarkEnd w:id="27"/>
    <w:bookmarkStart w:id="28" w:name="references"/>
    <w:p>
      <w:pPr>
        <w:pStyle w:val="Heading2"/>
      </w:pPr>
      <w:r>
        <w:t xml:space="preserve">References</w:t>
      </w:r>
    </w:p>
    <w:p>
      <w:pPr>
        <w:pStyle w:val="FirstParagraph"/>
      </w:pPr>
      <w:r>
        <w:rPr>
          <w:iCs/>
          <w:i/>
        </w:rPr>
        <w:t xml:space="preserve">(Include academic sources, policy documents, or case studies relevant to Qatar Doha's military strategies and officer training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Qatar Doha</dc:title>
  <dc:creator/>
  <dc:language>en</dc:language>
  <cp:keywords/>
  <dcterms:created xsi:type="dcterms:W3CDTF">2026-07-21T07:30:18Z</dcterms:created>
  <dcterms:modified xsi:type="dcterms:W3CDTF">2026-07-21T07:30:18Z</dcterms:modified>
</cp:coreProperties>
</file>

<file path=docProps/custom.xml><?xml version="1.0" encoding="utf-8"?>
<Properties xmlns="http://schemas.openxmlformats.org/officeDocument/2006/custom-properties" xmlns:vt="http://schemas.openxmlformats.org/officeDocument/2006/docPropsVTypes"/>
</file>