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c7a9b6c7041f4831b84dc879a5e92555af77131"/>
    <w:p>
      <w:pPr>
        <w:pStyle w:val="Heading1"/>
      </w:pPr>
      <w:r>
        <w:t xml:space="preserve">Undergraduate Thesis: The Role of Military Officer in Saudi Arabia Riyadh</w:t>
      </w:r>
    </w:p>
    <w:bookmarkStart w:id="20" w:name="abstract"/>
    <w:p>
      <w:pPr>
        <w:pStyle w:val="Heading2"/>
      </w:pPr>
      <w:r>
        <w:t xml:space="preserve">Abstract</w:t>
      </w:r>
    </w:p>
    <w:p>
      <w:pPr>
        <w:pStyle w:val="FirstParagraph"/>
      </w:pPr>
      <w:r>
        <w:t xml:space="preserve">This undergraduate thesis explores the critical role of a military officer within the context of Saudi Arabia, specifically focusing on Riyadh as the capital city. It examines how military officers contribute to national security, governance, and regional stability. The study highlights the responsibilities of a military officer in Riyadh, emphasizing their strategic importance in maintaining peace and upholding Saudi Arabia's vision for modernization under Vision 2030. By analyzing historical data, contemporary policies, and the socio-political landscape of Riyadh, this thesis underscores the multifaceted duties of a military officer and their alignment with national priorities.</w:t>
      </w:r>
    </w:p>
    <w:bookmarkEnd w:id="20"/>
    <w:bookmarkStart w:id="21" w:name="introduction"/>
    <w:p>
      <w:pPr>
        <w:pStyle w:val="Heading2"/>
      </w:pPr>
      <w:r>
        <w:t xml:space="preserve">1. Introduction</w:t>
      </w:r>
    </w:p>
    <w:p>
      <w:pPr>
        <w:pStyle w:val="FirstParagraph"/>
      </w:pPr>
      <w:r>
        <w:t xml:space="preserve">The Saudi Arabian military has long been a cornerstone of national defense and security. As the capital city, Riyadh holds significant strategic value due to its political, economic, and military centrality. A Military Officer in Riyadh is tasked with ensuring the safety of the kingdom's leadership, infrastructure, and population while aligning with both domestic and international security goals. This thesis investigates how a Military Officer operates within this framework and contributes to Saudi Arabia's broader objectives under its leadership.</w:t>
      </w:r>
    </w:p>
    <w:bookmarkEnd w:id="21"/>
    <w:bookmarkStart w:id="22" w:name="X84b568ca927a0e210f23a4fcb23c47a5393e673"/>
    <w:p>
      <w:pPr>
        <w:pStyle w:val="Heading2"/>
      </w:pPr>
      <w:r>
        <w:t xml:space="preserve">2. Background: The Role of Military Officers in Saudi Arabia</w:t>
      </w:r>
    </w:p>
    <w:p>
      <w:pPr>
        <w:pStyle w:val="FirstParagraph"/>
      </w:pPr>
      <w:r>
        <w:t xml:space="preserve">The Kingdom of Saudi Arabia (KSA) has historically relied on its military forces to safeguard national interests, particularly in a region marked by geopolitical tensions and conflicts. A Military Officer in KSA is part of a highly structured hierarchy under the Ministry of Defense, which oversees both the Royal Saudi Air Force, Navy, and Army. Riyadh serves as the command center for these forces, making it a hub for military strategy and decision-making.</w:t>
      </w:r>
    </w:p>
    <w:p>
      <w:pPr>
        <w:pStyle w:val="BodyText"/>
      </w:pPr>
      <w:r>
        <w:t xml:space="preserve">Under Vision 2030—a transformative initiative launched by Crown Prince Mohammed bin Salman—the military is expected to modernize its infrastructure, adopt advanced technologies, and enhance international collaborations. A Military Officer in Riyadh must navigate these evolving priorities while maintaining operational efficiency and readiness for potential threats.</w:t>
      </w:r>
    </w:p>
    <w:bookmarkEnd w:id="22"/>
    <w:bookmarkStart w:id="23" w:name="the-strategic-importance-of-riyadh"/>
    <w:p>
      <w:pPr>
        <w:pStyle w:val="Heading2"/>
      </w:pPr>
      <w:r>
        <w:t xml:space="preserve">3. The Strategic Importance of Riyadh</w:t>
      </w:r>
    </w:p>
    <w:p>
      <w:pPr>
        <w:pStyle w:val="FirstParagraph"/>
      </w:pPr>
      <w:r>
        <w:t xml:space="preserve">Riyadh's geographical location as the capital makes it a critical node for Saudi Arabia's defense strategy. As the headquarters of the Royal Court, military installations, and key institutions, it is a primary target for potential threats. A Military Officer in Riyadh must balance internal security with external vigilance, ensuring that both physical and digital vulnerabilities are mitigated.</w:t>
      </w:r>
    </w:p>
    <w:p>
      <w:pPr>
        <w:pStyle w:val="BodyText"/>
      </w:pPr>
      <w:r>
        <w:t xml:space="preserve">Additionally, Riyadh hosts diplomatic missions and international partnerships that influence Saudi Arabia's foreign policy. The military officer plays a pivotal role in coordinating with global allies to counter regional challenges such as terrorism, cyber warfare, and destabilizing conflicts (e.g., Yemen). Their responsibilities extend beyond combat roles to include intelligence gathering, crisis management, and public relations during national emergencies.</w:t>
      </w:r>
    </w:p>
    <w:bookmarkEnd w:id="23"/>
    <w:bookmarkStart w:id="24" w:name="X2a6549d95d35884ee3647b6f1857ee16b10a531"/>
    <w:p>
      <w:pPr>
        <w:pStyle w:val="Heading2"/>
      </w:pPr>
      <w:r>
        <w:t xml:space="preserve">4. Challenges Faced by Military Officers in Riyadh</w:t>
      </w:r>
    </w:p>
    <w:p>
      <w:pPr>
        <w:pStyle w:val="FirstParagraph"/>
      </w:pPr>
      <w:r>
        <w:t xml:space="preserve">The role of a Military Officer in Riyadh is fraught with challenges. These include:</w:t>
      </w:r>
    </w:p>
    <w:p>
      <w:pPr>
        <w:numPr>
          <w:ilvl w:val="0"/>
          <w:numId w:val="1001"/>
        </w:numPr>
        <w:pStyle w:val="Compact"/>
      </w:pPr>
      <w:r>
        <w:rPr>
          <w:bCs/>
          <w:b/>
        </w:rPr>
        <w:t xml:space="preserve">Modernization Pressures:</w:t>
      </w:r>
      <w:r>
        <w:t xml:space="preserve"> </w:t>
      </w:r>
      <w:r>
        <w:t xml:space="preserve">Adapting to rapid technological advancements while maintaining traditional military values.</w:t>
      </w:r>
    </w:p>
    <w:p>
      <w:pPr>
        <w:numPr>
          <w:ilvl w:val="0"/>
          <w:numId w:val="1001"/>
        </w:numPr>
        <w:pStyle w:val="Compact"/>
      </w:pPr>
      <w:r>
        <w:rPr>
          <w:bCs/>
          <w:b/>
        </w:rPr>
        <w:t xml:space="preserve">Regional Instability:</w:t>
      </w:r>
      <w:r>
        <w:t xml:space="preserve"> </w:t>
      </w:r>
      <w:r>
        <w:t xml:space="preserve">Managing threats from neighboring countries and non-state actors in the Gulf region.</w:t>
      </w:r>
    </w:p>
    <w:p>
      <w:pPr>
        <w:numPr>
          <w:ilvl w:val="0"/>
          <w:numId w:val="1001"/>
        </w:numPr>
        <w:pStyle w:val="Compact"/>
      </w:pPr>
      <w:r>
        <w:rPr>
          <w:bCs/>
          <w:b/>
        </w:rPr>
        <w:t xml:space="preserve">Bureaucratic Complexities:</w:t>
      </w:r>
      <w:r>
        <w:t xml:space="preserve"> </w:t>
      </w:r>
      <w:r>
        <w:t xml:space="preserve">Navigating the intricate layers of Saudi governance to implement policies effectively.</w:t>
      </w:r>
    </w:p>
    <w:p>
      <w:pPr>
        <w:numPr>
          <w:ilvl w:val="0"/>
          <w:numId w:val="1001"/>
        </w:numPr>
        <w:pStyle w:val="Compact"/>
      </w:pPr>
      <w:r>
        <w:rPr>
          <w:bCs/>
          <w:b/>
        </w:rPr>
        <w:t xml:space="preserve">Cultural Sensitivity:</w:t>
      </w:r>
      <w:r>
        <w:t xml:space="preserve"> </w:t>
      </w:r>
      <w:r>
        <w:t xml:space="preserve">Ensuring that military operations align with Islamic principles and local customs.</w:t>
      </w:r>
    </w:p>
    <w:p>
      <w:pPr>
        <w:pStyle w:val="FirstParagraph"/>
      </w:pPr>
      <w:r>
        <w:t xml:space="preserve">Military officers must also address domestic concerns, such as youth recruitment and training programs, to build a capable force for the future. This requires balancing innovation with tradition, a challenge unique to Saudi Arabia's context.</w:t>
      </w:r>
    </w:p>
    <w:bookmarkEnd w:id="24"/>
    <w:bookmarkStart w:id="25" w:name="Xdd912d14debc0d264358cb320d354a7a311f2bd"/>
    <w:p>
      <w:pPr>
        <w:pStyle w:val="Heading2"/>
      </w:pPr>
      <w:r>
        <w:t xml:space="preserve">5. Case Study: Military Officer in Riyadh During National Crises</w:t>
      </w:r>
    </w:p>
    <w:p>
      <w:pPr>
        <w:pStyle w:val="FirstParagraph"/>
      </w:pPr>
      <w:r>
        <w:t xml:space="preserve">A key example of the Military Officer's role in Riyadh is during national crises, such as the 2019 anti-government protests or regional conflicts like the Yemen war. In these scenarios, military officers are responsible for:</w:t>
      </w:r>
    </w:p>
    <w:p>
      <w:pPr>
        <w:numPr>
          <w:ilvl w:val="0"/>
          <w:numId w:val="1002"/>
        </w:numPr>
        <w:pStyle w:val="Compact"/>
      </w:pPr>
      <w:r>
        <w:t xml:space="preserve">Coordinating rapid response teams to ensure public safety.</w:t>
      </w:r>
    </w:p>
    <w:p>
      <w:pPr>
        <w:numPr>
          <w:ilvl w:val="0"/>
          <w:numId w:val="1002"/>
        </w:numPr>
        <w:pStyle w:val="Compact"/>
      </w:pPr>
      <w:r>
        <w:t xml:space="preserve">Overseeing logistics and resource allocation during emergencies.</w:t>
      </w:r>
    </w:p>
    <w:p>
      <w:pPr>
        <w:numPr>
          <w:ilvl w:val="0"/>
          <w:numId w:val="1002"/>
        </w:numPr>
        <w:pStyle w:val="Compact"/>
      </w:pPr>
      <w:r>
        <w:t xml:space="preserve">Maintaining communication with international allies to secure support or deter aggression.</w:t>
      </w:r>
    </w:p>
    <w:p>
      <w:pPr>
        <w:pStyle w:val="FirstParagraph"/>
      </w:pPr>
      <w:r>
        <w:t xml:space="preserve">Their leadership during these events is crucial in upholding Saudi Arabia's reputation as a stable and resilient nation, even amid adversity.</w:t>
      </w:r>
    </w:p>
    <w:bookmarkEnd w:id="25"/>
    <w:bookmarkStart w:id="26" w:name="X1ae9feb1ad96cd2f90b684f36bc0e661a93b0e0"/>
    <w:p>
      <w:pPr>
        <w:pStyle w:val="Heading2"/>
      </w:pPr>
      <w:r>
        <w:t xml:space="preserve">6. Future Prospects for Military Officers in Riyadh</w:t>
      </w:r>
    </w:p>
    <w:p>
      <w:pPr>
        <w:pStyle w:val="FirstParagraph"/>
      </w:pPr>
      <w:r>
        <w:t xml:space="preserve">As Saudi Arabia continues its Vision 2030 agenda, the role of a Military Officer in Riyadh will expand to include:</w:t>
      </w:r>
    </w:p>
    <w:p>
      <w:pPr>
        <w:numPr>
          <w:ilvl w:val="0"/>
          <w:numId w:val="1003"/>
        </w:numPr>
        <w:pStyle w:val="Compact"/>
      </w:pPr>
      <w:r>
        <w:rPr>
          <w:bCs/>
          <w:b/>
        </w:rPr>
        <w:t xml:space="preserve">Digital Transformation:</w:t>
      </w:r>
      <w:r>
        <w:t xml:space="preserve"> </w:t>
      </w:r>
      <w:r>
        <w:t xml:space="preserve">Leading initiatives in cyber defense and AI-driven intelligence systems.</w:t>
      </w:r>
    </w:p>
    <w:p>
      <w:pPr>
        <w:numPr>
          <w:ilvl w:val="0"/>
          <w:numId w:val="1003"/>
        </w:numPr>
        <w:pStyle w:val="Compact"/>
      </w:pPr>
      <w:r>
        <w:rPr>
          <w:bCs/>
          <w:b/>
        </w:rPr>
        <w:t xml:space="preserve">Global Partnerships:</w:t>
      </w:r>
      <w:r>
        <w:t xml:space="preserve"> </w:t>
      </w:r>
      <w:r>
        <w:t xml:space="preserve">Strengthening alliances with countries like the United States, China, and European powers.</w:t>
      </w:r>
    </w:p>
    <w:p>
      <w:pPr>
        <w:numPr>
          <w:ilvl w:val="0"/>
          <w:numId w:val="1003"/>
        </w:numPr>
        <w:pStyle w:val="Compact"/>
      </w:pPr>
      <w:r>
        <w:rPr>
          <w:bCs/>
          <w:b/>
        </w:rPr>
        <w:t xml:space="preserve">Sustainability Efforts:</w:t>
      </w:r>
      <w:r>
        <w:t xml:space="preserve"> </w:t>
      </w:r>
      <w:r>
        <w:t xml:space="preserve">Integrating green technologies into military operations to align with environmental goals.</w:t>
      </w:r>
    </w:p>
    <w:p>
      <w:pPr>
        <w:pStyle w:val="FirstParagraph"/>
      </w:pPr>
      <w:r>
        <w:t xml:space="preserve">Military officers will also need to foster a culture of innovation within their ranks, ensuring that Saudi Arabia remains at the forefront of global defense capabilities while addressing domestic and regional challenges.</w:t>
      </w:r>
    </w:p>
    <w:bookmarkEnd w:id="26"/>
    <w:bookmarkStart w:id="27" w:name="conclusion"/>
    <w:p>
      <w:pPr>
        <w:pStyle w:val="Heading2"/>
      </w:pPr>
      <w:r>
        <w:t xml:space="preserve">7. Conclusion</w:t>
      </w:r>
    </w:p>
    <w:p>
      <w:pPr>
        <w:pStyle w:val="FirstParagraph"/>
      </w:pPr>
      <w:r>
        <w:t xml:space="preserve">In conclusion, the role of a Military Officer in Riyadh is indispensable to the security and stability of Saudi Arabia. Their responsibilities span strategic planning, crisis management, technological adaptation, and international diplomacy. As Riyadh continues to evolve as a center of innovation and governance under Vision 2030, military officers must adapt their skills to meet emerging challenges while upholding the values of the nation. This thesis underscores the critical importance of military leadership in shaping Saudi Arabia's future and its position as a leader in regional security.</w:t>
      </w:r>
    </w:p>
    <w:bookmarkEnd w:id="27"/>
    <w:bookmarkStart w:id="28" w:name="references"/>
    <w:p>
      <w:pPr>
        <w:pStyle w:val="Heading2"/>
      </w:pPr>
      <w:r>
        <w:t xml:space="preserve">References</w:t>
      </w:r>
    </w:p>
    <w:p>
      <w:pPr>
        <w:pStyle w:val="FirstParagraph"/>
      </w:pPr>
      <w:r>
        <w:t xml:space="preserve">1. Vision 2030, Kingdom of Saudi Arabia. (n.d.). Retrieved from https://www.vision2030.sa/en/</w:t>
      </w:r>
      <w:r>
        <w:t xml:space="preserve"> </w:t>
      </w:r>
      <w:r>
        <w:t xml:space="preserve">2. Ministry of Defense, Saudi Arabia. (n.d.). Military Structure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Saudi Arabia Riyadh</dc:title>
  <dc:creator/>
  <dc:language>en</dc:language>
  <cp:keywords/>
  <dcterms:created xsi:type="dcterms:W3CDTF">2026-07-21T03:17:27Z</dcterms:created>
  <dcterms:modified xsi:type="dcterms:W3CDTF">2026-07-21T03:17:27Z</dcterms:modified>
</cp:coreProperties>
</file>

<file path=docProps/custom.xml><?xml version="1.0" encoding="utf-8"?>
<Properties xmlns="http://schemas.openxmlformats.org/officeDocument/2006/custom-properties" xmlns:vt="http://schemas.openxmlformats.org/officeDocument/2006/docPropsVTypes"/>
</file>