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242b53993c10fd7f6b9da1d798b094793e9c609"/>
    <w:p>
      <w:pPr>
        <w:pStyle w:val="Heading1"/>
      </w:pPr>
      <w:r>
        <w:t xml:space="preserve">Undergraduate Thesis: The Role and Significance of a Military Officer in South Korea, Seoul</w:t>
      </w:r>
    </w:p>
    <w:bookmarkStart w:id="20" w:name="introduction"/>
    <w:p>
      <w:pPr>
        <w:pStyle w:val="Heading2"/>
      </w:pPr>
      <w:r>
        <w:t xml:space="preserve">Introduction</w:t>
      </w:r>
    </w:p>
    <w:p>
      <w:pPr>
        <w:pStyle w:val="FirstParagraph"/>
      </w:pPr>
      <w:r>
        <w:t xml:space="preserve">This undergraduate thesis explores the multifaceted role of a military officer in the context of South Korea's capital city, Seoul. As the political, economic, and cultural heart of South Korea, Seoul is both a strategic military hub and a symbol of national resilience. Given its proximity to North Korean borders and its status as a global metropolis, the responsibilities of military officers in Seoul are uniquely complex. This document aims to analyze the historical context, contemporary challenges, and evolving responsibilities of military officers in this dynamic environment.</w:t>
      </w:r>
    </w:p>
    <w:bookmarkEnd w:id="20"/>
    <w:bookmarkStart w:id="21" w:name="X30d5925170e43bea2f4ffb239115837f0b84a1d"/>
    <w:p>
      <w:pPr>
        <w:pStyle w:val="Heading2"/>
      </w:pPr>
      <w:r>
        <w:t xml:space="preserve">Historical Context: Military Officers in South Korea</w:t>
      </w:r>
    </w:p>
    <w:p>
      <w:pPr>
        <w:pStyle w:val="FirstParagraph"/>
      </w:pPr>
      <w:r>
        <w:t xml:space="preserve">The role of a military officer in South Korea has been shaped by decades of geopolitical tension, particularly with North Korea. The Korean War (1950–1953) established Seoul as a critical frontline city, necessitating the development of a robust defense infrastructure. Since then, military officers have played pivotal roles in maintaining national security and fostering regional stability. South Korea's military is one of the largest in Asia, with approximately 680,000 active personnel as of recent reports. In Seoul, this presence is amplified by its proximity to the Demilitarized Zone (DMZ), where military officers are trained for rapid response scenarios.</w:t>
      </w:r>
    </w:p>
    <w:bookmarkEnd w:id="21"/>
    <w:bookmarkStart w:id="22" w:name="X2f3c57ef39f51d2fad072827ae7de65cbea7412"/>
    <w:p>
      <w:pPr>
        <w:pStyle w:val="Heading2"/>
      </w:pPr>
      <w:r>
        <w:t xml:space="preserve">The Role and Responsibilities of a Military Officer in Seoul</w:t>
      </w:r>
    </w:p>
    <w:p>
      <w:pPr>
        <w:pStyle w:val="FirstParagraph"/>
      </w:pPr>
      <w:r>
        <w:t xml:space="preserve">Military officers in Seoul serve as both strategists and leaders, managing a wide range of responsibilities that include national defense, public safety, and international cooperation. Their duties extend beyond traditional combat roles to include disaster management, cyber warfare readiness, and community engagement. For example, during the 2017 North Korean missile crisis or recent urban security drills in Seoul's Gangnam district, military officers have been instrumental in coordinating responses between the military and civilian authorities.</w:t>
      </w:r>
    </w:p>
    <w:p>
      <w:pPr>
        <w:pStyle w:val="BodyText"/>
      </w:pPr>
      <w:r>
        <w:t xml:space="preserve">Furthermore, officers stationed in Seoul often lead joint operations with the U.S.-ROK Combined Forces Command. This collaboration underscores the importance of interagency coordination and multinational partnerships in addressing regional threats. Military academies such as the Korea Military Academy (KMA) or Konkuk University's Department of Defense Management also play a key role in training officers to navigate Seoul's unique urban-rural security dynamics.</w:t>
      </w:r>
    </w:p>
    <w:bookmarkEnd w:id="22"/>
    <w:bookmarkStart w:id="23" w:name="Xc28914cd715134d520dc013a6806c93e525dd20"/>
    <w:p>
      <w:pPr>
        <w:pStyle w:val="Heading2"/>
      </w:pPr>
      <w:r>
        <w:t xml:space="preserve">Challenges Facing Military Officers in Seoul</w:t>
      </w:r>
    </w:p>
    <w:p>
      <w:pPr>
        <w:pStyle w:val="FirstParagraph"/>
      </w:pPr>
      <w:r>
        <w:t xml:space="preserve">The challenges faced by military officers in Seoul are multifaceted. Geographically, the city’s dense population and infrastructure create logistical hurdles during emergencies, such as natural disasters or terrorist attacks. Additionally, the rapid urbanization of Seoul has necessitated innovative approaches to military training and deployment, ensuring that officers are equipped to handle both traditional and non-traditional security threats.</w:t>
      </w:r>
    </w:p>
    <w:p>
      <w:pPr>
        <w:pStyle w:val="BodyText"/>
      </w:pPr>
      <w:r>
        <w:t xml:space="preserve">Economically, balancing defense spending with Seoul’s status as a global financial center presents ongoing debates. Critics argue that resources allocated to military modernization could otherwise support urban development projects. However, proponents emphasize the need for continued investment in cutting-edge technologies such as AI-driven surveillance systems or drone reconnaissance units to counter North Korea’s advances.</w:t>
      </w:r>
    </w:p>
    <w:bookmarkEnd w:id="23"/>
    <w:bookmarkStart w:id="24" w:name="Xca2cd0d13890de4cef66ae00f40e987d817bf6e"/>
    <w:p>
      <w:pPr>
        <w:pStyle w:val="Heading2"/>
      </w:pPr>
      <w:r>
        <w:t xml:space="preserve">Modernization and Technological Advancements</w:t>
      </w:r>
    </w:p>
    <w:p>
      <w:pPr>
        <w:pStyle w:val="FirstParagraph"/>
      </w:pPr>
      <w:r>
        <w:t xml:space="preserve">In recent years, South Korea has prioritized military modernization to address evolving threats. Seoul-based officers are at the forefront of this transformation, integrating technologies like artificial intelligence (AI), robotics, and cyber defense systems into their operations. For instance, the Republic of Korea Army’s “Smart Defense” initiative focuses on unmanned aerial vehicles (UAVs) and AI-powered threat detection systems.</w:t>
      </w:r>
    </w:p>
    <w:p>
      <w:pPr>
        <w:pStyle w:val="BodyText"/>
      </w:pPr>
      <w:r>
        <w:t xml:space="preserve">The Seoul Metropolitan Government has also partnered with private tech firms to develop urban security solutions. These collaborations highlight the dual role of military officers as both traditional defenders and innovators in a rapidly changing technological landscape.</w:t>
      </w:r>
    </w:p>
    <w:bookmarkEnd w:id="24"/>
    <w:bookmarkStart w:id="25" w:name="conclusion"/>
    <w:p>
      <w:pPr>
        <w:pStyle w:val="Heading2"/>
      </w:pPr>
      <w:r>
        <w:t xml:space="preserve">Conclusion</w:t>
      </w:r>
    </w:p>
    <w:p>
      <w:pPr>
        <w:pStyle w:val="FirstParagraph"/>
      </w:pPr>
      <w:r>
        <w:t xml:space="preserve">In conclusion, the role of a military officer in South Korea’s capital city, Seoul, is indispensable to the nation’s security and stability. From historical defense efforts to modern technological integration, officers in this region must navigate a complex interplay of geopolitical tensions, urban challenges, and global partnerships. This undergraduate thesis underscores the critical need for continued investment in military education, infrastructure development, and interdisciplinary collaboration to ensure that Seoul remains resilient against both conventional and emerging threats.</w:t>
      </w:r>
    </w:p>
    <w:bookmarkEnd w:id="25"/>
    <w:bookmarkStart w:id="26" w:name="references"/>
    <w:p>
      <w:pPr>
        <w:pStyle w:val="Heading2"/>
      </w:pPr>
      <w:r>
        <w:t xml:space="preserve">References</w:t>
      </w:r>
    </w:p>
    <w:p>
      <w:pPr>
        <w:numPr>
          <w:ilvl w:val="0"/>
          <w:numId w:val="1001"/>
        </w:numPr>
        <w:pStyle w:val="Compact"/>
      </w:pPr>
      <w:r>
        <w:t xml:space="preserve">Korean Ministry of National Defense. (2023). "Annual Defense Report: South Korea's Military Modernization Strategies."</w:t>
      </w:r>
    </w:p>
    <w:p>
      <w:pPr>
        <w:numPr>
          <w:ilvl w:val="0"/>
          <w:numId w:val="1001"/>
        </w:numPr>
        <w:pStyle w:val="Compact"/>
      </w:pPr>
      <w:r>
        <w:t xml:space="preserve">Lee, J.-H. (2019). "Urban Security and the Role of the ROK Army in Seoul." Journal of Korean Studies, 45(3), 112–130.</w:t>
      </w:r>
    </w:p>
    <w:p>
      <w:pPr>
        <w:numPr>
          <w:ilvl w:val="0"/>
          <w:numId w:val="1001"/>
        </w:numPr>
        <w:pStyle w:val="Compact"/>
      </w:pPr>
      <w:r>
        <w:t xml:space="preserve">Song, H. (2021). "Technology and Military Transformation in South Korea." Seoul National University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South Korea, Seoul</dc:title>
  <dc:creator/>
  <dc:language>en</dc:language>
  <cp:keywords/>
  <dcterms:created xsi:type="dcterms:W3CDTF">2026-07-24T03:50:32Z</dcterms:created>
  <dcterms:modified xsi:type="dcterms:W3CDTF">2026-07-24T03:50:32Z</dcterms:modified>
</cp:coreProperties>
</file>

<file path=docProps/custom.xml><?xml version="1.0" encoding="utf-8"?>
<Properties xmlns="http://schemas.openxmlformats.org/officeDocument/2006/custom-properties" xmlns:vt="http://schemas.openxmlformats.org/officeDocument/2006/docPropsVTypes"/>
</file>