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9" w:name="X02913e401e89dc5eee756024efc4b316a7e60f4"/>
    <w:p>
      <w:pPr>
        <w:pStyle w:val="Heading1"/>
      </w:pPr>
      <w:r>
        <w:t xml:space="preserve">Undergraduate Thesis: The Role of a Military Officer in the United Arab Emirates, Abu Dhabi</w:t>
      </w:r>
    </w:p>
    <w:bookmarkStart w:id="20" w:name="abstract"/>
    <w:p>
      <w:pPr>
        <w:pStyle w:val="Heading2"/>
      </w:pPr>
      <w:r>
        <w:t xml:space="preserve">Abstract</w:t>
      </w:r>
    </w:p>
    <w:p>
      <w:pPr>
        <w:pStyle w:val="FirstParagraph"/>
      </w:pPr>
      <w:r>
        <w:t xml:space="preserve">This Undergraduate Thesis explores the multifaceted role of a Military Officer within the United Arab Emirates (UAE), with a specific focus on Abu Dhabi. As a critical hub for regional security and strategic leadership, Abu Dhabi necessitates highly trained and disciplined military personnel to uphold national defense, maintain internal stability, and contribute to global peacekeeping efforts. This document examines the responsibilities, challenges, and qualifications required of a Military Officer in the UAE context while emphasizing how these roles align with Abu Dhabi's unique socio-political landscape. By analyzing existing literature on military leadership in the region and drawing from case studies of UAE defense initiatives, this thesis aims to highlight the importance of cultivating professional excellence among officers to ensure national resilience.</w:t>
      </w:r>
    </w:p>
    <w:bookmarkEnd w:id="20"/>
    <w:bookmarkStart w:id="21" w:name="introduction"/>
    <w:p>
      <w:pPr>
        <w:pStyle w:val="Heading2"/>
      </w:pPr>
      <w:r>
        <w:t xml:space="preserve">Introduction</w:t>
      </w:r>
    </w:p>
    <w:p>
      <w:pPr>
        <w:pStyle w:val="FirstParagraph"/>
      </w:pPr>
      <w:r>
        <w:t xml:space="preserve">The United Arab Emirates (UAE) has emerged as a global leader in modernizing its defense sector, with Abu Dhabi serving as the cornerstone of strategic military and economic planning. As the capital city, Abu Dhabi hosts key institutions such as the Khalifa Military College and the UAE Armed Forces headquarters, underscoring its pivotal role in shaping military doctrine. A Military Officer in this context must navigate a complex environment that balances traditional values with technological innovation while upholding the UAE’s commitment to regional peace and security. This thesis investigates how these officers are trained, deployed, and evaluated within Abu Dhabi's framework, ensuring their readiness to address both domestic and international challenges.</w:t>
      </w:r>
    </w:p>
    <w:bookmarkEnd w:id="21"/>
    <w:bookmarkStart w:id="22" w:name="X449ee7875b840038577fd75bfc096dcf1f31323"/>
    <w:p>
      <w:pPr>
        <w:pStyle w:val="Heading2"/>
      </w:pPr>
      <w:r>
        <w:t xml:space="preserve">Historical Context of Military Leadership in the UAE</w:t>
      </w:r>
    </w:p>
    <w:p>
      <w:pPr>
        <w:pStyle w:val="FirstParagraph"/>
      </w:pPr>
      <w:r>
        <w:t xml:space="preserve">The UAE’s military infrastructure has evolved significantly since its founding in 1971. Initially reliant on foreign expertise, the nation has since prioritized self-sufficiency through initiatives like the National Security Strategy, which emphasizes building a capable and independent defense force. Abu Dhabi, as the economic and political heart of the UAE, has been instrumental in this transformation. The establishment of institutions such as the UAE Air Force and Air Defense Command in 1975 marked a turning point in developing homegrown military leadership. Today, Military Officers trained within Abu Dhabi’s academies are tasked with safeguarding the nation's sovereignty while adapting to emerging threats like cyber warfare and asymmetric conflicts.</w:t>
      </w:r>
    </w:p>
    <w:bookmarkEnd w:id="22"/>
    <w:bookmarkStart w:id="23" w:name="Xd7a8ae39013c9351a998d3f54329a35d15b3868"/>
    <w:p>
      <w:pPr>
        <w:pStyle w:val="Heading2"/>
      </w:pPr>
      <w:r>
        <w:t xml:space="preserve">Responsibilities of a Military Officer in Abu Dhabi</w:t>
      </w:r>
    </w:p>
    <w:p>
      <w:pPr>
        <w:pStyle w:val="FirstParagraph"/>
      </w:pPr>
      <w:r>
        <w:t xml:space="preserve">A Military Officer in Abu Dhabi operates within a structure that demands both technical expertise and ethical integrity. Key responsibilities include:</w:t>
      </w:r>
    </w:p>
    <w:p>
      <w:pPr>
        <w:numPr>
          <w:ilvl w:val="0"/>
          <w:numId w:val="1001"/>
        </w:numPr>
        <w:pStyle w:val="Compact"/>
      </w:pPr>
      <w:r>
        <w:rPr>
          <w:bCs/>
          <w:b/>
        </w:rPr>
        <w:t xml:space="preserve">Strategic Leadership:</w:t>
      </w:r>
      <w:r>
        <w:t xml:space="preserve"> </w:t>
      </w:r>
      <w:r>
        <w:t xml:space="preserve">Directing operations during crises, such as natural disasters or regional conflicts, while aligning with UAE national policies.</w:t>
      </w:r>
    </w:p>
    <w:p>
      <w:pPr>
        <w:numPr>
          <w:ilvl w:val="0"/>
          <w:numId w:val="1001"/>
        </w:numPr>
        <w:pStyle w:val="Compact"/>
      </w:pPr>
      <w:r>
        <w:rPr>
          <w:bCs/>
          <w:b/>
        </w:rPr>
        <w:t xml:space="preserve">Military Training and Education:</w:t>
      </w:r>
      <w:r>
        <w:t xml:space="preserve"> </w:t>
      </w:r>
      <w:r>
        <w:t xml:space="preserve">Ensuring soldiers are proficient in advanced technologies like drones, AI-driven surveillance systems, and naval capabilities.</w:t>
      </w:r>
    </w:p>
    <w:p>
      <w:pPr>
        <w:numPr>
          <w:ilvl w:val="0"/>
          <w:numId w:val="1001"/>
        </w:numPr>
        <w:pStyle w:val="Compact"/>
      </w:pPr>
      <w:r>
        <w:rPr>
          <w:bCs/>
          <w:b/>
        </w:rPr>
        <w:t xml:space="preserve">Civil-Military Coordination:</w:t>
      </w:r>
      <w:r>
        <w:t xml:space="preserve"> </w:t>
      </w:r>
      <w:r>
        <w:t xml:space="preserve">Collaborating with government agencies to maintain public order during large-scale events or emergencies.</w:t>
      </w:r>
    </w:p>
    <w:p>
      <w:pPr>
        <w:numPr>
          <w:ilvl w:val="0"/>
          <w:numId w:val="1001"/>
        </w:numPr>
        <w:pStyle w:val="Compact"/>
      </w:pPr>
      <w:r>
        <w:rPr>
          <w:bCs/>
          <w:b/>
        </w:rPr>
        <w:t xml:space="preserve">International Engagement:</w:t>
      </w:r>
      <w:r>
        <w:t xml:space="preserve"> </w:t>
      </w:r>
      <w:r>
        <w:t xml:space="preserve">Participating in multinational exercises (e.g., with NATO or Gulf Cooperation Council partners) to strengthen alliances.</w:t>
      </w:r>
    </w:p>
    <w:p>
      <w:pPr>
        <w:pStyle w:val="FirstParagraph"/>
      </w:pPr>
      <w:r>
        <w:t xml:space="preserve">The UAE’s emphasis on innovation is reflected in the training programs offered by Abu Dhabi-based institutions, which integrate cutting-edge technology with traditional military tactics.</w:t>
      </w:r>
    </w:p>
    <w:bookmarkEnd w:id="23"/>
    <w:bookmarkStart w:id="24" w:name="X13e0b5ed4ea5e8c7a9ddd14510d7d23348fa1ef"/>
    <w:p>
      <w:pPr>
        <w:pStyle w:val="Heading2"/>
      </w:pPr>
      <w:r>
        <w:t xml:space="preserve">Challenges Faced by Military Officers in the UAE</w:t>
      </w:r>
    </w:p>
    <w:p>
      <w:pPr>
        <w:pStyle w:val="FirstParagraph"/>
      </w:pPr>
      <w:r>
        <w:t xml:space="preserve">While the UAE provides a robust framework for military leadership, officers face unique challenges. These include:</w:t>
      </w:r>
    </w:p>
    <w:p>
      <w:pPr>
        <w:numPr>
          <w:ilvl w:val="0"/>
          <w:numId w:val="1002"/>
        </w:numPr>
        <w:pStyle w:val="Compact"/>
      </w:pPr>
      <w:r>
        <w:rPr>
          <w:bCs/>
          <w:b/>
        </w:rPr>
        <w:t xml:space="preserve">Rapid Technological Advancements:</w:t>
      </w:r>
      <w:r>
        <w:t xml:space="preserve"> </w:t>
      </w:r>
      <w:r>
        <w:t xml:space="preserve">Keeping pace with evolving threats requires continuous learning and adaptability.</w:t>
      </w:r>
    </w:p>
    <w:p>
      <w:pPr>
        <w:numPr>
          <w:ilvl w:val="0"/>
          <w:numId w:val="1002"/>
        </w:numPr>
        <w:pStyle w:val="Compact"/>
      </w:pPr>
      <w:r>
        <w:rPr>
          <w:bCs/>
          <w:b/>
        </w:rPr>
        <w:t xml:space="preserve">Regional Geopolitical Tensions:</w:t>
      </w:r>
      <w:r>
        <w:t xml:space="preserve"> </w:t>
      </w:r>
      <w:r>
        <w:t xml:space="preserve">Balancing neutrality in conflicts such as the Yemen crisis while adhering to UAE foreign policy.</w:t>
      </w:r>
    </w:p>
    <w:p>
      <w:pPr>
        <w:numPr>
          <w:ilvl w:val="0"/>
          <w:numId w:val="1002"/>
        </w:numPr>
        <w:pStyle w:val="Compact"/>
      </w:pPr>
      <w:r>
        <w:rPr>
          <w:bCs/>
          <w:b/>
        </w:rPr>
        <w:t xml:space="preserve">Cultural Sensitivity:</w:t>
      </w:r>
      <w:r>
        <w:t xml:space="preserve"> </w:t>
      </w:r>
      <w:r>
        <w:t xml:space="preserve">Ensuring that military operations respect Islamic values and local traditions, especially during community engagements.</w:t>
      </w:r>
    </w:p>
    <w:p>
      <w:pPr>
        <w:pStyle w:val="FirstParagraph"/>
      </w:pPr>
      <w:r>
        <w:t xml:space="preserve">Abu Dhabi’s leadership has responded by investing in research and development through entities like the Advanced Technology Research Council, ensuring officers are equipped to handle future challenges.</w:t>
      </w:r>
    </w:p>
    <w:bookmarkEnd w:id="24"/>
    <w:bookmarkStart w:id="25" w:name="Xc54e9d3670c4ad24c6f85231972075027a918c0"/>
    <w:p>
      <w:pPr>
        <w:pStyle w:val="Heading2"/>
      </w:pPr>
      <w:r>
        <w:t xml:space="preserve">Educational Pathways for Military Officers in Abu Dhabi</w:t>
      </w:r>
    </w:p>
    <w:p>
      <w:pPr>
        <w:pStyle w:val="FirstParagraph"/>
      </w:pPr>
      <w:r>
        <w:t xml:space="preserve">Becoming a Military Officer in the UAE requires rigorous academic and professional preparation. Aspiring officers typically attend institutions such as:</w:t>
      </w:r>
    </w:p>
    <w:p>
      <w:pPr>
        <w:numPr>
          <w:ilvl w:val="0"/>
          <w:numId w:val="1003"/>
        </w:numPr>
        <w:pStyle w:val="Compact"/>
      </w:pPr>
      <w:r>
        <w:rPr>
          <w:bCs/>
          <w:b/>
        </w:rPr>
        <w:t xml:space="preserve">Khalifa Military College (KMC):</w:t>
      </w:r>
      <w:r>
        <w:t xml:space="preserve"> </w:t>
      </w:r>
      <w:r>
        <w:t xml:space="preserve">Offers undergraduate degrees in military science, with a focus on leadership, ethics, and technology.</w:t>
      </w:r>
    </w:p>
    <w:p>
      <w:pPr>
        <w:numPr>
          <w:ilvl w:val="0"/>
          <w:numId w:val="1003"/>
        </w:numPr>
        <w:pStyle w:val="Compact"/>
      </w:pPr>
      <w:r>
        <w:rPr>
          <w:bCs/>
          <w:b/>
        </w:rPr>
        <w:t xml:space="preserve">UAE University’s College of Engineering:</w:t>
      </w:r>
      <w:r>
        <w:t xml:space="preserve"> </w:t>
      </w:r>
      <w:r>
        <w:t xml:space="preserve">Provides specialized training in aerospace engineering and defense systems.</w:t>
      </w:r>
    </w:p>
    <w:p>
      <w:pPr>
        <w:pStyle w:val="FirstParagraph"/>
      </w:pPr>
      <w:r>
        <w:t xml:space="preserve">Candidates must also complete the Basic Military Training program at Al Ain, followed by advanced courses tailored to their branch (e.g., air force, navy). This dual emphasis on education and practical experience ensures officers are well-prepared for Abu Dhabi’s strategic demands.</w:t>
      </w:r>
    </w:p>
    <w:bookmarkEnd w:id="25"/>
    <w:bookmarkStart w:id="26" w:name="Xa290ef5e7d182fe40ff77826083a41d816dc108"/>
    <w:p>
      <w:pPr>
        <w:pStyle w:val="Heading2"/>
      </w:pPr>
      <w:r>
        <w:t xml:space="preserve">Case Study: The Role of Military Officers in UAE National Guard</w:t>
      </w:r>
    </w:p>
    <w:p>
      <w:pPr>
        <w:pStyle w:val="FirstParagraph"/>
      </w:pPr>
      <w:r>
        <w:t xml:space="preserve">The UAE National Guard (NG) plays a critical role in internal security, and its officers are trained specifically to manage domestic threats such as terrorism or civil unrest. In Abu Dhabi, NG officers work closely with the police to ensure public safety while adhering to the Emirati principle of "security through unity." This case study highlights how military training is adapted to meet local needs, blending traditional community policing with modern counterterrorism tactics.</w:t>
      </w:r>
    </w:p>
    <w:bookmarkEnd w:id="26"/>
    <w:bookmarkStart w:id="27" w:name="conclusion"/>
    <w:p>
      <w:pPr>
        <w:pStyle w:val="Heading2"/>
      </w:pPr>
      <w:r>
        <w:t xml:space="preserve">Conclusion</w:t>
      </w:r>
    </w:p>
    <w:p>
      <w:pPr>
        <w:pStyle w:val="FirstParagraph"/>
      </w:pPr>
      <w:r>
        <w:t xml:space="preserve">The role of a Military Officer in the United Arab Emirates, particularly within Abu Dhabi, is both prestigious and demanding. As the nation continues to evolve into a global leader in defense innovation, these officers must embody the values of discipline, adaptability, and ethical leadership. This Undergraduate Thesis underscores the importance of investing in education and training programs that align with Abu Dhabi’s vision for a secure and prosperous future. By examining the responsibilities, challenges, and educational pathways available to military personnel in the UAE, this work contributes to a deeper understanding of how Abu Dhabi shapes regional security through its defense leadership.</w:t>
      </w:r>
    </w:p>
    <w:bookmarkEnd w:id="27"/>
    <w:bookmarkStart w:id="28" w:name="references"/>
    <w:p>
      <w:pPr>
        <w:pStyle w:val="Heading2"/>
      </w:pPr>
      <w:r>
        <w:t xml:space="preserve">References</w:t>
      </w:r>
    </w:p>
    <w:p>
      <w:pPr>
        <w:pStyle w:val="FirstParagraph"/>
      </w:pPr>
      <w:r>
        <w:rPr>
          <w:iCs/>
          <w:i/>
        </w:rPr>
        <w:t xml:space="preserve">United Arab Emirates Ministry of Defence. (2023). National Security Strategy. Abu Dhabi: Government Press.</w:t>
      </w:r>
      <w:r>
        <w:br/>
      </w:r>
      <w:r>
        <w:rPr>
          <w:iCs/>
          <w:i/>
        </w:rPr>
        <w:t xml:space="preserve">Khalifa Military College. (2023). Academic Programs and Leadership Development. Retrieved from www.kmc.ae</w:t>
      </w:r>
      <w:r>
        <w:br/>
      </w:r>
      <w:r>
        <w:rPr>
          <w:iCs/>
          <w:i/>
        </w:rPr>
        <w:t xml:space="preserve">Al-Mansoori, S. (2018). Modernizing the UAE Armed Forces: Challenges and Opportunities. Journal of Gulf Studies, 15(3), 45-67.</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Military Officer in the United Arab Emirates, Abu Dhabi</dc:title>
  <dc:creator/>
  <dc:language>en</dc:language>
  <cp:keywords/>
  <dcterms:created xsi:type="dcterms:W3CDTF">2026-07-25T01:55:39Z</dcterms:created>
  <dcterms:modified xsi:type="dcterms:W3CDTF">2026-07-25T01:55:39Z</dcterms:modified>
</cp:coreProperties>
</file>

<file path=docProps/custom.xml><?xml version="1.0" encoding="utf-8"?>
<Properties xmlns="http://schemas.openxmlformats.org/officeDocument/2006/custom-properties" xmlns:vt="http://schemas.openxmlformats.org/officeDocument/2006/docPropsVTypes"/>
</file>