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0" w:name="X903d7e8a2fb8f49e69d917e0915a613302a83a4"/>
    <w:p>
      <w:pPr>
        <w:pStyle w:val="Heading1"/>
      </w:pPr>
      <w:r>
        <w:t xml:space="preserve">Undergraduate Thesis: The Role of Military Officer in the United States Houston Context</w:t>
      </w:r>
    </w:p>
    <w:p>
      <w:pPr>
        <w:pStyle w:val="FirstParagraph"/>
      </w:pPr>
      <w:r>
        <w:rPr>
          <w:bCs/>
          <w:b/>
        </w:rPr>
        <w:t xml:space="preserve">Introduction:</w:t>
      </w:r>
    </w:p>
    <w:p>
      <w:pPr>
        <w:pStyle w:val="BodyText"/>
      </w:pPr>
      <w:r>
        <w:t xml:space="preserve">The role of a</w:t>
      </w:r>
      <w:r>
        <w:t xml:space="preserve"> </w:t>
      </w:r>
      <w:r>
        <w:rPr>
          <w:bCs/>
          <w:b/>
        </w:rPr>
        <w:t xml:space="preserve">Military Officer</w:t>
      </w:r>
      <w:r>
        <w:t xml:space="preserve"> </w:t>
      </w:r>
      <w:r>
        <w:t xml:space="preserve">is pivotal to the strategic and operational success of national defense systems, particularly within urban environments like</w:t>
      </w:r>
      <w:r>
        <w:t xml:space="preserve"> </w:t>
      </w:r>
      <w:r>
        <w:rPr>
          <w:iCs/>
          <w:i/>
        </w:rPr>
        <w:t xml:space="preserve">United States Houston</w:t>
      </w:r>
      <w:r>
        <w:t xml:space="preserve">. This thesis explores the historical, contemporary, and future significance of military officers in shaping Houston’s military landscape. As a major metropolitan area in Texas and a hub for aerospace innovation, Houston holds unique relevance for military operations, training programs, and national security initiatives. The interplay between the responsibilities of military officers and the dynamic environment of United States Houston offers critical insights into leadership, adaptability, and civic responsibility.</w:t>
      </w:r>
    </w:p>
    <w:p>
      <w:pPr>
        <w:pStyle w:val="BodyText"/>
      </w:pPr>
      <w:r>
        <w:rPr>
          <w:bCs/>
          <w:b/>
        </w:rPr>
        <w:t xml:space="preserve">Historical Context:</w:t>
      </w:r>
    </w:p>
    <w:p>
      <w:pPr>
        <w:pStyle w:val="BodyText"/>
      </w:pPr>
      <w:r>
        <w:t xml:space="preserve">Houston’s connection to the U.S. military dates back to its establishment as a key transportation and industrial center during conflicts such as World War II. The city’s strategic location near the Gulf of Mexico made it a vital logistical hub for deploying troops and resources. During the Cold War, Houston became home to facilities supporting aerospace research, including NASA’s Johnson Space Center, which indirectly influenced military technological advancements. The presence of military bases like</w:t>
      </w:r>
      <w:r>
        <w:t xml:space="preserve"> </w:t>
      </w:r>
      <w:r>
        <w:rPr>
          <w:iCs/>
          <w:i/>
        </w:rPr>
        <w:t xml:space="preserve">Joint Base San Antonio</w:t>
      </w:r>
      <w:r>
        <w:t xml:space="preserve">, though located in nearby San Antonio, has had a ripple effect on Houston’s economy and defense infrastructure through collaborative programs and training exercises.</w:t>
      </w:r>
    </w:p>
    <w:p>
      <w:pPr>
        <w:pStyle w:val="BodyText"/>
      </w:pPr>
      <w:r>
        <w:t xml:space="preserve">Military officers stationed in or near Houston during these periods played critical roles in managing logistics, coordinating with civilian agencies, and ensuring the seamless integration of military operations with local communities. Their leadership shaped policies that balanced national security needs with the unique challenges of a rapidly growing urban center.</w:t>
      </w:r>
    </w:p>
    <w:p>
      <w:pPr>
        <w:pStyle w:val="BodyText"/>
      </w:pPr>
      <w:r>
        <w:rPr>
          <w:bCs/>
          <w:b/>
        </w:rPr>
        <w:t xml:space="preserve">Current Role of Military Officers in United States Houston:</w:t>
      </w:r>
    </w:p>
    <w:p>
      <w:pPr>
        <w:pStyle w:val="BodyText"/>
      </w:pPr>
      <w:r>
        <w:t xml:space="preserve">Today, Houston remains a strategic asset for the U.S. military due to its proximity to international ports, aerospace expertise, and diverse population. Military officers in this region are tasked with overseeing operations that span from counterterrorism training to disaster response preparedness. For instance, the U.S. Air Force’s presence at nearby bases ensures rapid deployment capabilities for global missions, while Houston’s medical institutions provide specialized care for military personnel through partnerships like those at</w:t>
      </w:r>
      <w:r>
        <w:t xml:space="preserve"> </w:t>
      </w:r>
      <w:r>
        <w:rPr>
          <w:iCs/>
          <w:i/>
        </w:rPr>
        <w:t xml:space="preserve">University of Texas Medical Branch</w:t>
      </w:r>
      <w:r>
        <w:t xml:space="preserve">.</w:t>
      </w:r>
    </w:p>
    <w:p>
      <w:pPr>
        <w:pStyle w:val="BodyText"/>
      </w:pPr>
      <w:r>
        <w:t xml:space="preserve">Military officers also play a crucial role in fostering community relations. In Houston, where the population includes a significant number of veterans and defense workers, these leaders often collaborate with local organizations to address issues such as veteran employment, mental health resources, and educational opportunities. This dual focus on operational excellence and civic engagement underscores the evolving responsibilities of military officers in urban settings.</w:t>
      </w:r>
    </w:p>
    <w:p>
      <w:pPr>
        <w:pStyle w:val="BodyText"/>
      </w:pPr>
      <w:r>
        <w:rPr>
          <w:bCs/>
          <w:b/>
        </w:rPr>
        <w:t xml:space="preserve">Challenges Faced by Military Officers in United States Houston:</w:t>
      </w:r>
    </w:p>
    <w:p>
      <w:pPr>
        <w:pStyle w:val="BodyText"/>
      </w:pPr>
      <w:r>
        <w:t xml:space="preserve">Houston’s unique environment presents both opportunities and challenges for military officers. The city’s dense population, diverse cultural landscape, and susceptibility to natural disasters (such as hurricanes) require adaptive leadership strategies. For example, coordinating urban search-and-rescue operations during emergencies demands close collaboration with civilian authorities, while ensuring the safety of military installations in a metropolitan area requires vigilance against cyber and physical threats.</w:t>
      </w:r>
    </w:p>
    <w:p>
      <w:pPr>
        <w:pStyle w:val="BodyText"/>
      </w:pPr>
      <w:r>
        <w:t xml:space="preserve">Additionally, military officers in Houston must navigate complex regulatory frameworks that govern interactions between federal agencies and local governments. Balancing national security imperatives with the rights and needs of Houston’s residents is a delicate task that requires diplomacy, legal acumen, and a deep understanding of local politics.</w:t>
      </w:r>
    </w:p>
    <w:p>
      <w:pPr>
        <w:pStyle w:val="BodyText"/>
      </w:pPr>
      <w:r>
        <w:rPr>
          <w:bCs/>
          <w:b/>
        </w:rPr>
        <w:t xml:space="preserve">Opportunities for Military Officers in United States Houston:</w:t>
      </w:r>
    </w:p>
    <w:p>
      <w:pPr>
        <w:pStyle w:val="BodyText"/>
      </w:pPr>
      <w:r>
        <w:t xml:space="preserve">Despite these challenges, Houston offers unparalleled opportunities for military officers to innovate and lead. The city’s status as an aerospace and energy capital provides fertile ground for developing cutting-edge defense technologies. Collaborations between military institutions and universities like Rice University or the University of Houston enable research in areas such as drone technology, cybersecurity, and renewable energy solutions for military applications.</w:t>
      </w:r>
    </w:p>
    <w:p>
      <w:pPr>
        <w:pStyle w:val="BodyText"/>
      </w:pPr>
      <w:r>
        <w:t xml:space="preserve">Furthermore, Houston’s role in global humanitarian efforts—such as its involvement in international relief operations through organizations like the Red Cross—allows military officers to contribute to peacekeeping and disaster response missions. These opportunities highlight the multifaceted nature of leadership in a city that bridges defense and diplomacy.</w:t>
      </w:r>
    </w:p>
    <w:p>
      <w:pPr>
        <w:pStyle w:val="BodyText"/>
      </w:pPr>
      <w:r>
        <w:rPr>
          <w:bCs/>
          <w:b/>
        </w:rPr>
        <w:t xml:space="preserve">Educational and Professional Development:</w:t>
      </w:r>
    </w:p>
    <w:p>
      <w:pPr>
        <w:pStyle w:val="BodyText"/>
      </w:pPr>
      <w:r>
        <w:t xml:space="preserve">For students pursuing careers as military officers, Houston’s academic institutions offer robust programs that align with national defense priorities. Courses in strategic studies, engineering, and public administration at local universities provide the theoretical foundation needed to address modern challenges. Internships with military installations or defense contractors in the area further enhance practical skills and networking opportunities.</w:t>
      </w:r>
    </w:p>
    <w:p>
      <w:pPr>
        <w:pStyle w:val="BodyText"/>
      </w:pPr>
      <w:r>
        <w:t xml:space="preserve">The United States Military Academy at West Point or other service academies may also benefit from partnerships with Houston-based institutions to integrate real-world scenarios into training curricula, ensuring graduates are prepared for the complexities of urban military environments.</w:t>
      </w:r>
    </w:p>
    <w:p>
      <w:pPr>
        <w:pStyle w:val="BodyText"/>
      </w:pPr>
      <w:r>
        <w:rPr>
          <w:bCs/>
          <w:b/>
        </w:rPr>
        <w:t xml:space="preserve">Conclusion:</w:t>
      </w:r>
    </w:p>
    <w:p>
      <w:pPr>
        <w:pStyle w:val="BodyText"/>
      </w:pPr>
      <w:r>
        <w:t xml:space="preserve">In conclusion, the role of a</w:t>
      </w:r>
      <w:r>
        <w:t xml:space="preserve"> </w:t>
      </w:r>
      <w:r>
        <w:rPr>
          <w:bCs/>
          <w:b/>
        </w:rPr>
        <w:t xml:space="preserve">Military Officer</w:t>
      </w:r>
      <w:r>
        <w:t xml:space="preserve"> </w:t>
      </w:r>
      <w:r>
        <w:t xml:space="preserve">in the context of</w:t>
      </w:r>
      <w:r>
        <w:t xml:space="preserve"> </w:t>
      </w:r>
      <w:r>
        <w:rPr>
          <w:iCs/>
          <w:i/>
        </w:rPr>
        <w:t xml:space="preserve">United States Houston</w:t>
      </w:r>
      <w:r>
        <w:t xml:space="preserve"> </w:t>
      </w:r>
      <w:r>
        <w:t xml:space="preserve">is both demanding and transformative. From its historical roots as a logistical hub to its current status as a center for defense innovation, Houston exemplifies the dynamic interplay between military leadership and urban development. As future military officers prepare for their roles, they must embrace the unique challenges and opportunities presented by cities like Houston, ensuring that national security is maintained while fostering trust and cooperation with civilian populations.</w:t>
      </w:r>
    </w:p>
    <w:p>
      <w:pPr>
        <w:pStyle w:val="BodyText"/>
      </w:pPr>
      <w:r>
        <w:t xml:space="preserve">This undergraduate thesis underscores the importance of understanding regional dynamics in shaping effective military strategies. By studying Houston’s experience, students can gain a deeper appreciation for the complexities of leadership in an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United States Houston</dc:title>
  <dc:creator/>
  <dc:language>en</dc:language>
  <cp:keywords/>
  <dcterms:created xsi:type="dcterms:W3CDTF">2026-07-24T03:50:58Z</dcterms:created>
  <dcterms:modified xsi:type="dcterms:W3CDTF">2026-07-24T03:50:58Z</dcterms:modified>
</cp:coreProperties>
</file>

<file path=docProps/custom.xml><?xml version="1.0" encoding="utf-8"?>
<Properties xmlns="http://schemas.openxmlformats.org/officeDocument/2006/custom-properties" xmlns:vt="http://schemas.openxmlformats.org/officeDocument/2006/docPropsVTypes"/>
</file>