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Musician</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6" w:name="X64722296cf81487be94fdab9fd6e54652c3f817"/>
    <w:p>
      <w:pPr>
        <w:pStyle w:val="Heading1"/>
      </w:pPr>
      <w:r>
        <w:t xml:space="preserve">Undergraduate Thesis: The Role of a Musician in the Cultural Landscape of Argentina Buenos Aires</w:t>
      </w:r>
    </w:p>
    <w:bookmarkStart w:id="20" w:name="introduction"/>
    <w:p>
      <w:pPr>
        <w:pStyle w:val="Heading2"/>
      </w:pPr>
      <w:r>
        <w:t xml:space="preserve">Introduction</w:t>
      </w:r>
    </w:p>
    <w:p>
      <w:pPr>
        <w:pStyle w:val="FirstParagraph"/>
      </w:pPr>
      <w:r>
        <w:t xml:space="preserve">This undergraduate thesis explores the multifaceted role of a musician within the vibrant cultural ecosystem of Argentina’s capital, Buenos Aires. As a hub for music, art, and social movements, Buenos Aires has long been shaped by the contributions of musicians who have influenced local identity, historical narratives, and contemporary trends. The study focuses on how a musician’s work—whether through tango compositions, folkloric performances, or experimental genres—intersects with the socio-political fabric of Buenos Aires. By analyzing this intersection, the thesis aims to highlight the significance of music as both a personal expression and a collective cultural force in Argentina.</w:t>
      </w:r>
    </w:p>
    <w:bookmarkEnd w:id="20"/>
    <w:bookmarkStart w:id="21" w:name="historical-context-music-in-buenos-aires"/>
    <w:p>
      <w:pPr>
        <w:pStyle w:val="Heading2"/>
      </w:pPr>
      <w:r>
        <w:t xml:space="preserve">Historical Context: Music in Buenos Aires</w:t>
      </w:r>
    </w:p>
    <w:p>
      <w:pPr>
        <w:pStyle w:val="FirstParagraph"/>
      </w:pPr>
      <w:r>
        <w:t xml:space="preserve">Buenos Aires has been a cornerstone of Argentine music since the 19th century. The city’s musical heritage is deeply rooted in its European influences, indigenous traditions, and Afro-Argentine rhythms. Tango, for instance, emerged in the working-class neighborhoods of La Boca and San Telmo during the late 1800s. This genre became a global symbol of Argentine culture, reflecting the struggles and aspirations of its people. Over time, Buenos Aires has evolved into a dynamic space where genres like rock en español (represented by bands such as Los Panchos or Soda Stereo), electronic music, and jazz thrive alongside traditional forms.</w:t>
      </w:r>
    </w:p>
    <w:p>
      <w:pPr>
        <w:pStyle w:val="BodyText"/>
      </w:pPr>
      <w:r>
        <w:t xml:space="preserve">The city’s music scene is further enriched by institutions such as the</w:t>
      </w:r>
      <w:r>
        <w:t xml:space="preserve"> </w:t>
      </w:r>
      <w:r>
        <w:rPr>
          <w:iCs/>
          <w:i/>
        </w:rPr>
        <w:t xml:space="preserve">Conservatorio Provincial de Música</w:t>
      </w:r>
      <w:r>
        <w:t xml:space="preserve"> </w:t>
      </w:r>
      <w:r>
        <w:t xml:space="preserve">and festivals like</w:t>
      </w:r>
      <w:r>
        <w:t xml:space="preserve"> </w:t>
      </w:r>
      <w:r>
        <w:rPr>
          <w:iCs/>
          <w:i/>
        </w:rPr>
        <w:t xml:space="preserve">Cosquillas</w:t>
      </w:r>
      <w:r>
        <w:t xml:space="preserve">, which celebrate both local and international artists. These platforms have enabled musicians to innovate, collaborate, and engage with diverse audiences—reinforcing Buenos Aires’ status as a cultural capital of Latin America.</w:t>
      </w:r>
    </w:p>
    <w:bookmarkEnd w:id="21"/>
    <w:bookmarkStart w:id="22" w:name="the-musician-as-cultural-catalyst"/>
    <w:p>
      <w:pPr>
        <w:pStyle w:val="Heading2"/>
      </w:pPr>
      <w:r>
        <w:t xml:space="preserve">The Musician as Cultural Catalyst</w:t>
      </w:r>
    </w:p>
    <w:p>
      <w:pPr>
        <w:pStyle w:val="FirstParagraph"/>
      </w:pPr>
      <w:r>
        <w:t xml:space="preserve">A musician in Buenos Aires is more than an artist; they are a custodian of heritage and a pioneer of change. Their work often reflects the city’s social realities, from economic inequality to political movements. For example, during Argentina’s Dirty War (1976–1983), musicians used their platforms to voice resistance and solidarity for those persecuted by the military junta. Similarly, contemporary musicians in Buenos Aires address issues such as climate change, gender equality, and urban gentrification through their lyrics and performances.</w:t>
      </w:r>
    </w:p>
    <w:p>
      <w:pPr>
        <w:pStyle w:val="BodyText"/>
      </w:pPr>
      <w:r>
        <w:t xml:space="preserve">The musician’s role extends beyond the stage. They participate in community projects, teach in schools or universities (such as the Universidad de Buenos Aires), and collaborate with local organizations to promote music education. This dual function—artistic creator and social actor—makes them indispensable to Buenos Aires’ cultural resilience.</w:t>
      </w:r>
    </w:p>
    <w:bookmarkEnd w:id="22"/>
    <w:bookmarkStart w:id="23" w:name="X14c018781029cdaa36c560c7ff7d7dcfe4be921"/>
    <w:p>
      <w:pPr>
        <w:pStyle w:val="Heading2"/>
      </w:pPr>
      <w:r>
        <w:t xml:space="preserve">Case Study: The Musician in Contemporary Buenos Aires</w:t>
      </w:r>
    </w:p>
    <w:p>
      <w:pPr>
        <w:pStyle w:val="FirstParagraph"/>
      </w:pPr>
      <w:r>
        <w:t xml:space="preserve">To illustrate the impact of a musician, consider the case of an emerging artist based in La Plata, near Buenos Aires. This musician blends traditional tango with electronic beats, creating a hybrid genre that appeals to younger audiences while honoring Argentina’s musical roots. Their work has gained traction through social media platforms like Instagram and YouTube, which are now vital for promoting music in Buenos Aires.</w:t>
      </w:r>
    </w:p>
    <w:p>
      <w:pPr>
        <w:pStyle w:val="BodyText"/>
      </w:pPr>
      <w:r>
        <w:t xml:space="preserve">Such a musician exemplifies the challenges faced by artists in the digital age: navigating copyright issues, securing funding for live performances, and balancing commercial success with artistic integrity. Despite these obstacles, their ability to innovate has positioned them as a key figure in Buenos Aires’ evolving music scene. Their performances at venues like</w:t>
      </w:r>
      <w:r>
        <w:t xml:space="preserve"> </w:t>
      </w:r>
      <w:r>
        <w:rPr>
          <w:iCs/>
          <w:i/>
        </w:rPr>
        <w:t xml:space="preserve">La Bombonera</w:t>
      </w:r>
      <w:r>
        <w:t xml:space="preserve"> </w:t>
      </w:r>
      <w:r>
        <w:t xml:space="preserve">(home of River Plate football club) or</w:t>
      </w:r>
      <w:r>
        <w:t xml:space="preserve"> </w:t>
      </w:r>
      <w:r>
        <w:rPr>
          <w:iCs/>
          <w:i/>
        </w:rPr>
        <w:t xml:space="preserve">Casa de los Jóvenes</w:t>
      </w:r>
      <w:r>
        <w:t xml:space="preserve"> </w:t>
      </w:r>
      <w:r>
        <w:t xml:space="preserve">demonstrate how music remains a unifying force in the city.</w:t>
      </w:r>
    </w:p>
    <w:bookmarkEnd w:id="23"/>
    <w:bookmarkStart w:id="24" w:name="the-musician-and-economic-impact"/>
    <w:p>
      <w:pPr>
        <w:pStyle w:val="Heading2"/>
      </w:pPr>
      <w:r>
        <w:t xml:space="preserve">The Musician and Economic Impact</w:t>
      </w:r>
    </w:p>
    <w:p>
      <w:pPr>
        <w:pStyle w:val="FirstParagraph"/>
      </w:pPr>
      <w:r>
        <w:t xml:space="preserve">Buenos Aires’ music industry contributes significantly to its economy. Musicians generate revenue through live performances, album sales, and collaborations with global labels. Additionally, the city’s tourism sector benefits from its reputation as a musical destination. Events like the</w:t>
      </w:r>
      <w:r>
        <w:t xml:space="preserve"> </w:t>
      </w:r>
      <w:r>
        <w:rPr>
          <w:iCs/>
          <w:i/>
        </w:rPr>
        <w:t xml:space="preserve">Festival de la Canción de Buenos Aires</w:t>
      </w:r>
      <w:r>
        <w:t xml:space="preserve"> </w:t>
      </w:r>
      <w:r>
        <w:t xml:space="preserve">attract visitors from across Argentina and beyond.</w:t>
      </w:r>
    </w:p>
    <w:p>
      <w:pPr>
        <w:pStyle w:val="BodyText"/>
      </w:pPr>
      <w:r>
        <w:t xml:space="preserve">However, many musicians in Buenos Aires face financial instability due to limited government support and high production costs. This highlights the need for policies that prioritize arts education, grants for independent artists, and infrastructure development (e.g., affordable rehearsal spaces). By addressing these challenges, Buenos Aires can ensure its music scene continues to flourish.</w:t>
      </w:r>
    </w:p>
    <w:bookmarkEnd w:id="24"/>
    <w:bookmarkStart w:id="25" w:name="conclusion"/>
    <w:p>
      <w:pPr>
        <w:pStyle w:val="Heading2"/>
      </w:pPr>
      <w:r>
        <w:t xml:space="preserve">Conclusion</w:t>
      </w:r>
    </w:p>
    <w:p>
      <w:pPr>
        <w:pStyle w:val="FirstParagraph"/>
      </w:pPr>
      <w:r>
        <w:t xml:space="preserve">In conclusion, this undergraduate thesis underscores the integral role of a musician in shaping the cultural and social landscape of Argentina’s Buenos Aires. From historical contributions to contemporary innovations, musicians have been central to the city’s identity. Their work bridges tradition and modernity, reflecting both the challenges and triumphs of Argentine society.</w:t>
      </w:r>
    </w:p>
    <w:p>
      <w:pPr>
        <w:pStyle w:val="BodyText"/>
      </w:pPr>
      <w:r>
        <w:t xml:space="preserve">As Buenos Aires continues to evolve, it is imperative to recognize the musician not only as an artist but also as a vital agent of change. Supporting their creative endeavors through education, policy reform, and community engagement will ensure that music remains a cornerstone of Argentina’s cultural legacy.</w:t>
      </w:r>
    </w:p>
    <w:bookmarkEnd w:id="25"/>
    <w:p>
      <w:pPr>
        <w:pStyle w:val="BodyText"/>
      </w:pPr>
      <w:r>
        <w:rPr>
          <w:bCs/>
          <w:b/>
        </w:rPr>
        <w:t xml:space="preserve">Keywords:</w:t>
      </w:r>
      <w:r>
        <w:t xml:space="preserve"> </w:t>
      </w:r>
      <w:r>
        <w:t xml:space="preserve">Undergraduate Thesis, Musician, Argentina Buenos Aires</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Musician in Argentina Buenos Aires</dc:title>
  <dc:creator/>
  <dc:language>en</dc:language>
  <cp:keywords/>
  <dcterms:created xsi:type="dcterms:W3CDTF">2026-07-21T05:49:03Z</dcterms:created>
  <dcterms:modified xsi:type="dcterms:W3CDTF">2026-07-21T05:49:03Z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