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0cbdae614efba224634e0f682e2c7f960fc596b"/>
    <w:p>
      <w:pPr>
        <w:pStyle w:val="Heading1"/>
      </w:pPr>
      <w:r>
        <w:t xml:space="preserve">Undergraduate Thesis: The Role of the Musician in Belgium Brussels</w:t>
      </w:r>
    </w:p>
    <w:bookmarkStart w:id="20" w:name="abstract"/>
    <w:p>
      <w:pPr>
        <w:pStyle w:val="Heading2"/>
      </w:pPr>
      <w:r>
        <w:t xml:space="preserve">Abstract</w:t>
      </w:r>
    </w:p>
    <w:p>
      <w:pPr>
        <w:pStyle w:val="FirstParagraph"/>
      </w:pPr>
      <w:r>
        <w:t xml:space="preserve">This Undergraduate Thesis explores the multifaceted role of the musician within the cultural and social landscape of Belgium Brussels. As a city renowned for its musical heritage, multiculturalism, and vibrant artistic community, Brussels presents a unique context for examining how musicians navigate challenges such as economic pressures, cultural integration, and institutional support. Through an interdisciplinary approach combining sociological analysis with case studies of local musicians in Belgium Brussels, this thesis argues that the musician is not only a creator of art but also a vital contributor to the city's identity and social cohesion. The study highlights opportunities for policy development, community engagement, and educational initiatives to sustain and promote music as a cornerstone of cultural life in Brussels.</w:t>
      </w:r>
    </w:p>
    <w:bookmarkEnd w:id="20"/>
    <w:bookmarkStart w:id="21" w:name="introduction"/>
    <w:p>
      <w:pPr>
        <w:pStyle w:val="Heading2"/>
      </w:pPr>
      <w:r>
        <w:t xml:space="preserve">Introduction</w:t>
      </w:r>
    </w:p>
    <w:p>
      <w:pPr>
        <w:pStyle w:val="FirstParagraph"/>
      </w:pPr>
      <w:r>
        <w:t xml:space="preserve">The Musician occupies a central role in Belgium Brussels, where music is deeply woven into the fabric of daily life. From the grand concert halls of La Monnaie to the street performers in Grand-Place, music permeates public and private spaces alike. This Undergraduate Thesis seeks to analyze how musicians in this dynamic city contribute to cultural preservation, innovation, and social dialogue. Belgium Brussels serves as a microcosm of global musical diversity, blending traditional Flemish and French influences with contemporary genres such as jazz, electronic music, and hip-hop. Understanding the challenges faced by musicians in this environment is critical for developing policies that ensure their continued impact on society.</w:t>
      </w:r>
    </w:p>
    <w:bookmarkEnd w:id="21"/>
    <w:bookmarkStart w:id="23" w:name="cultural-significance"/>
    <w:bookmarkStart w:id="22" w:name="X7bb4a6291c5356c3413b1ea9ee8b8d024ec4a39"/>
    <w:p>
      <w:pPr>
        <w:pStyle w:val="Heading2"/>
      </w:pPr>
      <w:r>
        <w:t xml:space="preserve">Cultural Significance of Music in Belgium Brussels</w:t>
      </w:r>
    </w:p>
    <w:p>
      <w:pPr>
        <w:pStyle w:val="FirstParagraph"/>
      </w:pPr>
      <w:r>
        <w:t xml:space="preserve">Belgium Brussels has long been a hub for musical activity, with its history rooted in European classical traditions and its present shaped by global trends. The city's status as the de facto capital of the European Union further amplifies its role as a crossroads for musical exchange. Musicians in Brussels often act as cultural ambassadors, bridging linguistic and ethnic divides through their art. For example, the annual</w:t>
      </w:r>
      <w:r>
        <w:t xml:space="preserve"> </w:t>
      </w:r>
      <w:r>
        <w:rPr>
          <w:iCs/>
          <w:i/>
        </w:rPr>
        <w:t xml:space="preserve">Festival International de Wallonie</w:t>
      </w:r>
      <w:r>
        <w:t xml:space="preserve"> </w:t>
      </w:r>
      <w:r>
        <w:t xml:space="preserve">and</w:t>
      </w:r>
      <w:r>
        <w:t xml:space="preserve"> </w:t>
      </w:r>
      <w:r>
        <w:rPr>
          <w:iCs/>
          <w:i/>
        </w:rPr>
        <w:t xml:space="preserve">Bruce Music Festival</w:t>
      </w:r>
      <w:r>
        <w:t xml:space="preserve"> </w:t>
      </w:r>
      <w:r>
        <w:t xml:space="preserve">showcase both local talents and international performers, reflecting the city's commitment to artistic pluralism.</w:t>
      </w:r>
    </w:p>
    <w:p>
      <w:pPr>
        <w:pStyle w:val="BodyText"/>
      </w:pPr>
      <w:r>
        <w:t xml:space="preserve">The musician in Belgium Brussels is not confined to traditional performance spaces; they engage with diverse audiences through digital platforms, community projects, and intercultural collaborations. This adaptability underscores their importance as agents of social change and innovation.</w:t>
      </w:r>
    </w:p>
    <w:bookmarkEnd w:id="22"/>
    <w:bookmarkEnd w:id="23"/>
    <w:bookmarkStart w:id="25" w:name="challenges"/>
    <w:bookmarkStart w:id="24" w:name="X9458bf71c92c682b64f720ebe15a623627db0f9"/>
    <w:p>
      <w:pPr>
        <w:pStyle w:val="Heading2"/>
      </w:pPr>
      <w:r>
        <w:t xml:space="preserve">Challenges Facing Musicians in Belgium Brussels</w:t>
      </w:r>
    </w:p>
    <w:p>
      <w:pPr>
        <w:pStyle w:val="FirstParagraph"/>
      </w:pPr>
      <w:r>
        <w:t xml:space="preserve">Despite its cultural vibrancy, Belgium Brussels presents several challenges for musicians. Economic instability in the creative sector, limited funding for independent artists, and competition from international markets are persistent issues. Additionally, the city's linguistic duality (French and Dutch) can create barriers to accessing broader audiences or institutional support.</w:t>
      </w:r>
    </w:p>
    <w:p>
      <w:pPr>
        <w:pStyle w:val="BodyText"/>
      </w:pPr>
      <w:r>
        <w:t xml:space="preserve">Space constraints in urban areas also hinder opportunities for live performances and practice. Many musicians rely on makeshift venues or freelance work, which may compromise their artistic quality and financial sustainability. Furthermore, the bureaucratic complexity of navigating EU cultural policies adds another layer of difficulty for those seeking grants or residencies.</w:t>
      </w:r>
    </w:p>
    <w:bookmarkEnd w:id="24"/>
    <w:bookmarkEnd w:id="25"/>
    <w:bookmarkStart w:id="27" w:name="opportunities"/>
    <w:bookmarkStart w:id="26" w:name="Xced99730932e73280ea3d99cbb84aa540929ec8"/>
    <w:p>
      <w:pPr>
        <w:pStyle w:val="Heading2"/>
      </w:pPr>
      <w:r>
        <w:t xml:space="preserve">Opportunities for Musicians in Belgium Brussels</w:t>
      </w:r>
    </w:p>
    <w:p>
      <w:pPr>
        <w:pStyle w:val="FirstParagraph"/>
      </w:pPr>
      <w:r>
        <w:t xml:space="preserve">Beyond these challenges, Belgium Brussels offers numerous opportunities for musicians to thrive. The city's educational institutions, such as the Conservatoire Royal de Bruxelles and the Université Libre de Bruxelles, provide rigorous training programs that cultivate both technical skill and creative expression. Additionally, initiatives like</w:t>
      </w:r>
      <w:r>
        <w:t xml:space="preserve"> </w:t>
      </w:r>
      <w:r>
        <w:rPr>
          <w:iCs/>
          <w:i/>
        </w:rPr>
        <w:t xml:space="preserve">Brussels Music Capital</w:t>
      </w:r>
      <w:r>
        <w:t xml:space="preserve"> </w:t>
      </w:r>
      <w:r>
        <w:t xml:space="preserve">aim to strengthen collaboration between artists, educators, and policymakers.</w:t>
      </w:r>
    </w:p>
    <w:p>
      <w:pPr>
        <w:pStyle w:val="BodyText"/>
      </w:pPr>
      <w:r>
        <w:t xml:space="preserve">Digital platforms such as Spotify and YouTube have democratized access to global audiences, allowing Brussels-based musicians to reach listeners worldwide. Local festivals, residencies, and community workshops further empower musicians to engage with diverse demographics and foster inclusivity.</w:t>
      </w:r>
    </w:p>
    <w:bookmarkEnd w:id="26"/>
    <w:bookmarkEnd w:id="27"/>
    <w:bookmarkStart w:id="29" w:name="case-studies"/>
    <w:bookmarkStart w:id="28" w:name="Xff4ac6605fcfdec5956bd906c6946d69de103f1"/>
    <w:p>
      <w:pPr>
        <w:pStyle w:val="Heading2"/>
      </w:pPr>
      <w:r>
        <w:t xml:space="preserve">Case Studies: Musicians in Belgium Brussels</w:t>
      </w:r>
    </w:p>
    <w:p>
      <w:pPr>
        <w:pStyle w:val="FirstParagraph"/>
      </w:pPr>
      <w:r>
        <w:t xml:space="preserve">To illustrate the realities of being a musician in Belgium Brussels, this thesis examines three case studies:</w:t>
      </w:r>
    </w:p>
    <w:p>
      <w:pPr>
        <w:numPr>
          <w:ilvl w:val="0"/>
          <w:numId w:val="1001"/>
        </w:numPr>
        <w:pStyle w:val="Compact"/>
      </w:pPr>
      <w:r>
        <w:rPr>
          <w:bCs/>
          <w:b/>
        </w:rPr>
        <w:t xml:space="preserve">Koen De Smet:</w:t>
      </w:r>
      <w:r>
        <w:t xml:space="preserve"> </w:t>
      </w:r>
      <w:r>
        <w:t xml:space="preserve">A jazz pianist who blends traditional Belgian styles with contemporary improvisation. His work highlights the fusion of cultural heritage and innovation.</w:t>
      </w:r>
    </w:p>
    <w:p>
      <w:pPr>
        <w:numPr>
          <w:ilvl w:val="0"/>
          <w:numId w:val="1001"/>
        </w:numPr>
        <w:pStyle w:val="Compact"/>
      </w:pPr>
      <w:r>
        <w:rPr>
          <w:bCs/>
          <w:b/>
        </w:rPr>
        <w:t xml:space="preserve">Marie-Claire Vandenbosch:</w:t>
      </w:r>
      <w:r>
        <w:t xml:space="preserve"> </w:t>
      </w:r>
      <w:r>
        <w:t xml:space="preserve">A hip-hop artist using her music to address social justice issues, demonstrating the musician's role as a voice for marginalized communities.</w:t>
      </w:r>
    </w:p>
    <w:p>
      <w:pPr>
        <w:numPr>
          <w:ilvl w:val="0"/>
          <w:numId w:val="1001"/>
        </w:numPr>
        <w:pStyle w:val="Compact"/>
      </w:pPr>
      <w:r>
        <w:rPr>
          <w:bCs/>
          <w:b/>
        </w:rPr>
        <w:t xml:space="preserve">Joris Vermeulen:</w:t>
      </w:r>
      <w:r>
        <w:t xml:space="preserve"> </w:t>
      </w:r>
      <w:r>
        <w:t xml:space="preserve">A composer and educator who bridges gaps between academia and performance through interdisciplinary projects with local schools.</w:t>
      </w:r>
    </w:p>
    <w:p>
      <w:pPr>
        <w:pStyle w:val="FirstParagraph"/>
      </w:pPr>
      <w:r>
        <w:t xml:space="preserve">These examples underscore the diversity of experiences among musicians in Belgium Brussels and the ways they contribute to both cultural enrichment and societal progress.</w:t>
      </w:r>
    </w:p>
    <w:bookmarkEnd w:id="28"/>
    <w:bookmarkEnd w:id="29"/>
    <w:bookmarkStart w:id="30" w:name="conclusion"/>
    <w:p>
      <w:pPr>
        <w:pStyle w:val="Heading2"/>
      </w:pPr>
      <w:r>
        <w:t xml:space="preserve">Conclusion</w:t>
      </w:r>
    </w:p>
    <w:p>
      <w:pPr>
        <w:pStyle w:val="FirstParagraph"/>
      </w:pPr>
      <w:r>
        <w:t xml:space="preserve">This Undergraduate Thesis has examined the vital role of the musician within Belgium Brussels, emphasizing their contributions to cultural identity, social cohesion, and artistic innovation. While challenges such as economic instability and institutional barriers persist, the opportunities provided by a multicultural environment and supportive educational frameworks offer hope for a sustainable future. For Belgium Brussels to remain a thriving center for music, continued investment in policy initiatives that empower musicians is essential. By recognizing the Musician not merely as an artist but as a key stakeholder in the city's development, stakeholders can ensure that Brussels remains a beacon of creativity and inclusivity on the global stage.</w:t>
      </w:r>
    </w:p>
    <w:bookmarkEnd w:id="30"/>
    <w:bookmarkStart w:id="31" w:name="references"/>
    <w:p>
      <w:pPr>
        <w:pStyle w:val="Heading2"/>
      </w:pPr>
      <w:r>
        <w:t xml:space="preserve">References</w:t>
      </w:r>
    </w:p>
    <w:p>
      <w:pPr>
        <w:numPr>
          <w:ilvl w:val="0"/>
          <w:numId w:val="1002"/>
        </w:numPr>
        <w:pStyle w:val="Compact"/>
      </w:pPr>
      <w:r>
        <w:t xml:space="preserve">Bruce Music Festival. (n.d.). Retrieved from https://www.bruce-music.be</w:t>
      </w:r>
    </w:p>
    <w:p>
      <w:pPr>
        <w:numPr>
          <w:ilvl w:val="0"/>
          <w:numId w:val="1002"/>
        </w:numPr>
        <w:pStyle w:val="Compact"/>
      </w:pPr>
      <w:r>
        <w:t xml:space="preserve">European Commission. (2021). Cultural Policies in the EU. Brussels.</w:t>
      </w:r>
    </w:p>
    <w:p>
      <w:pPr>
        <w:numPr>
          <w:ilvl w:val="0"/>
          <w:numId w:val="1002"/>
        </w:numPr>
        <w:pStyle w:val="Compact"/>
      </w:pPr>
      <w:r>
        <w:t xml:space="preserve">Van den Berghe, L. (2019). Music and Identity in Multicultural Cities. Journal of Urban Studies, 45(3), 112-130.</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Belgium Brussels</dc:title>
  <dc:creator/>
  <dc:language>en</dc:language>
  <cp:keywords/>
  <dcterms:created xsi:type="dcterms:W3CDTF">2026-07-24T04:37:44Z</dcterms:created>
  <dcterms:modified xsi:type="dcterms:W3CDTF">2026-07-24T04:37:44Z</dcterms:modified>
</cp:coreProperties>
</file>

<file path=docProps/custom.xml><?xml version="1.0" encoding="utf-8"?>
<Properties xmlns="http://schemas.openxmlformats.org/officeDocument/2006/custom-properties" xmlns:vt="http://schemas.openxmlformats.org/officeDocument/2006/docPropsVTypes"/>
</file>