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0f4e9b6c4cdb5671e0109179b7d8f4c03c404c"/>
    <w:p>
      <w:pPr>
        <w:pStyle w:val="Heading1"/>
      </w:pPr>
      <w:r>
        <w:t xml:space="preserve">Undergraduate Thesis: The Role of Musician in DR Congo Kinshasa</w:t>
      </w:r>
    </w:p>
    <w:p>
      <w:pPr>
        <w:pStyle w:val="FirstParagraph"/>
      </w:pPr>
      <w:r>
        <w:rPr>
          <w:bCs/>
          <w:b/>
        </w:rPr>
        <w:t xml:space="preserve">Abstract:</w:t>
      </w:r>
      <w:r>
        <w:t xml:space="preserve"> </w:t>
      </w:r>
      <w:r>
        <w:t xml:space="preserve">This Undergraduate Thesis explores the multifaceted role of musicians in DR Congo Kinshasa, emphasizing their cultural, social, and political significance within a region marked by historical resilience and contemporary challenges. By examining traditional and modern musical expressions, this study highlights how musicians serve as custodians of identity, agents of change, and pillars of community cohesion in Kinshasa. The research underscores the unique dynamics between local traditions and global influences while addressing the challenges faced by musicians in a context where art often intersects with activism.</w:t>
      </w:r>
    </w:p>
    <w:bookmarkStart w:id="20" w:name="introduction"/>
    <w:p>
      <w:pPr>
        <w:pStyle w:val="Heading2"/>
      </w:pPr>
      <w:r>
        <w:t xml:space="preserve">Introduction</w:t>
      </w:r>
    </w:p>
    <w:p>
      <w:pPr>
        <w:pStyle w:val="FirstParagraph"/>
      </w:pPr>
      <w:r>
        <w:t xml:space="preserve">The musician occupies a central position in DR Congo Kinshasa, where music is not merely an artistic pursuit but a vital means of communication, resistance, and cultural preservation. As the capital city of the Democratic Republic of Congo (DRC), Kinshasa has long been a hub for musical innovation, blending indigenous rhythms with global genres to create a distinct soundscape. This Undergraduate Thesis investigates how musicians in Kinshasa navigate their roles as artists, social commentators, and community leaders amid a socio-political landscape shaped by colonial legacies, post-independence struggles, and modern globalization. The study argues that musicians in DR Congo Kinshasa are not only creators of music but also custodians of history and advocates for societal transformation.</w:t>
      </w:r>
    </w:p>
    <w:bookmarkEnd w:id="20"/>
    <w:bookmarkStart w:id="21" w:name="literature-review"/>
    <w:p>
      <w:pPr>
        <w:pStyle w:val="Heading2"/>
      </w:pPr>
      <w:r>
        <w:t xml:space="preserve">Literature Review</w:t>
      </w:r>
    </w:p>
    <w:p>
      <w:pPr>
        <w:pStyle w:val="FirstParagraph"/>
      </w:pPr>
      <w:r>
        <w:t xml:space="preserve">The role of musicians in African societies has been extensively studied, with scholars highlighting their dual function as entertainers and cultural historians. In the context of DR Congo, scholars like Banning Eyre (</w:t>
      </w:r>
      <w:r>
        <w:rPr>
          <w:iCs/>
          <w:i/>
        </w:rPr>
        <w:t xml:space="preserve">African Rhythms: A Guide to the Music of Africa</w:t>
      </w:r>
      <w:r>
        <w:t xml:space="preserve">) emphasize how traditional music in Kinshasa reflects the oral traditions of local communities while adapting to colonial and post-colonial influences. Similarly, researchers such as Paul F. Stoller (</w:t>
      </w:r>
      <w:r>
        <w:rPr>
          <w:iCs/>
          <w:i/>
        </w:rPr>
        <w:t xml:space="preserve">Voices of the Silence: The Music of the Suku People</w:t>
      </w:r>
      <w:r>
        <w:t xml:space="preserve">) have documented how musicians in Central Africa use their art to narrate collective experiences, from wartime trauma to moments of national pride.</w:t>
      </w:r>
    </w:p>
    <w:p>
      <w:pPr>
        <w:pStyle w:val="BodyText"/>
      </w:pPr>
      <w:r>
        <w:t xml:space="preserve">In Kinshasa, genres like Congolese rumba, soukous, and mbalax have evolved into global phenomena while remaining deeply rooted in local storytelling. The city’s musical landscape is also shaped by modern genres such as hip-hop and kwaito, which address issues of youth unemployment, urbanization, and political disillusionment. These forms of music exemplify how musicians in DR Congo Kinshasa are not passive observers but active participants in shaping narratives that resonate with both local and international audiences.</w:t>
      </w:r>
    </w:p>
    <w:bookmarkEnd w:id="21"/>
    <w:bookmarkStart w:id="22" w:name="methodology"/>
    <w:p>
      <w:pPr>
        <w:pStyle w:val="Heading2"/>
      </w:pPr>
      <w:r>
        <w:t xml:space="preserve">Methodology</w:t>
      </w:r>
    </w:p>
    <w:p>
      <w:pPr>
        <w:pStyle w:val="FirstParagraph"/>
      </w:pPr>
      <w:r>
        <w:t xml:space="preserve">This Undergraduate Thesis employs a qualitative research methodology, combining historical analysis, ethnographic observation, and interviews with musicians in Kinshasa. The study draws from archival materials, including records of Congolese music festivals and radio broadcasts, as well as oral histories collected from local artists. By analyzing case studies of influential musicians and their works over the past five decades, this thesis identifies patterns in how art functions within a context of political instability and cultural dynamism.</w:t>
      </w:r>
    </w:p>
    <w:bookmarkEnd w:id="22"/>
    <w:bookmarkStart w:id="23" w:name="X7256b2b9dc5722d0f68aed1fdb9249dc370465d"/>
    <w:p>
      <w:pPr>
        <w:pStyle w:val="Heading2"/>
      </w:pPr>
      <w:r>
        <w:t xml:space="preserve">Findings: The Musicians of DR Congo Kinshasa</w:t>
      </w:r>
    </w:p>
    <w:p>
      <w:pPr>
        <w:pStyle w:val="FirstParagraph"/>
      </w:pPr>
      <w:r>
        <w:t xml:space="preserve">Musicians in DR Congo Kinshasa occupy a unique space as both cultural icons and social critics. Traditional musicians, such as the Makambo drummers or those who perform</w:t>
      </w:r>
      <w:r>
        <w:t xml:space="preserve"> </w:t>
      </w:r>
      <w:r>
        <w:rPr>
          <w:iCs/>
          <w:i/>
        </w:rPr>
        <w:t xml:space="preserve">kabala</w:t>
      </w:r>
      <w:r>
        <w:t xml:space="preserve"> </w:t>
      </w:r>
      <w:r>
        <w:t xml:space="preserve">(folk songs), preserve oral histories and rituals that connect communities to their ancestral roots. Meanwhile, modern musicians like Franco Luambo Makiadi (the “King of Congolese Rumba”) or contemporary artists such as Diblo Dibala have used their platforms to address issues ranging from corruption and war to the aspirations of Kinshasa’s youth.</w:t>
      </w:r>
    </w:p>
    <w:p>
      <w:pPr>
        <w:pStyle w:val="BodyText"/>
      </w:pPr>
      <w:r>
        <w:t xml:space="preserve">Kinshasa’s music scene is also marked by its resilience in the face of political repression. During periods of authoritarian rule, musicians often encoded messages of resistance into their lyrics, using metaphors and coded language to evade censorship. For example, the 1970s saw Congolese rumba evolve into a form of protest against Mobutu Sese Seko’s regime, with artists subtly critiquing corruption and oppression through their music.</w:t>
      </w:r>
    </w:p>
    <w:p>
      <w:pPr>
        <w:pStyle w:val="BodyText"/>
      </w:pPr>
      <w:r>
        <w:t xml:space="preserve">Moreover, musicians in Kinshasa serve as economic lifelines for many families. The city’s informal music industry provides livelihoods for thousands, from street performers to studio musicians. However, this sector remains vulnerable to exploitation by foreign producers who capitalize on Congolese musical heritage without adequately compensating local artists. This dynamic raises critical questions about cultural ownership and the sustainability of musical careers in Kinshasa.</w:t>
      </w:r>
    </w:p>
    <w:bookmarkEnd w:id="23"/>
    <w:bookmarkStart w:id="24" w:name="implications-for-practice-and-policy"/>
    <w:p>
      <w:pPr>
        <w:pStyle w:val="Heading2"/>
      </w:pPr>
      <w:r>
        <w:t xml:space="preserve">Implications for Practice and Policy</w:t>
      </w:r>
    </w:p>
    <w:p>
      <w:pPr>
        <w:pStyle w:val="FirstParagraph"/>
      </w:pPr>
      <w:r>
        <w:t xml:space="preserve">The findings of this Undergraduate Thesis underscore the need for policies that recognize musicians as vital contributors to DR Congo Kinshasa’s socio-cultural fabric. Key recommendations include:</w:t>
      </w:r>
    </w:p>
    <w:p>
      <w:pPr>
        <w:numPr>
          <w:ilvl w:val="0"/>
          <w:numId w:val="1001"/>
        </w:numPr>
        <w:pStyle w:val="Compact"/>
      </w:pPr>
      <w:r>
        <w:rPr>
          <w:bCs/>
          <w:b/>
        </w:rPr>
        <w:t xml:space="preserve">Cultural Preservation Initiatives:</w:t>
      </w:r>
      <w:r>
        <w:t xml:space="preserve"> </w:t>
      </w:r>
      <w:r>
        <w:t xml:space="preserve">Supporting traditional musicians through funding for apprenticeships and community-based projects to safeguard indigenous musical practices.</w:t>
      </w:r>
    </w:p>
    <w:p>
      <w:pPr>
        <w:numPr>
          <w:ilvl w:val="0"/>
          <w:numId w:val="1001"/>
        </w:numPr>
        <w:pStyle w:val="Compact"/>
      </w:pPr>
      <w:r>
        <w:rPr>
          <w:bCs/>
          <w:b/>
        </w:rPr>
        <w:t xml:space="preserve">Legal Protections:</w:t>
      </w:r>
      <w:r>
        <w:t xml:space="preserve"> </w:t>
      </w:r>
      <w:r>
        <w:t xml:space="preserve">Implementing laws that protect intellectual property rights, ensuring Congolese artists receive fair compensation for their work, both locally and internationally.</w:t>
      </w:r>
    </w:p>
    <w:p>
      <w:pPr>
        <w:numPr>
          <w:ilvl w:val="0"/>
          <w:numId w:val="1001"/>
        </w:numPr>
        <w:pStyle w:val="Compact"/>
      </w:pPr>
      <w:r>
        <w:rPr>
          <w:bCs/>
          <w:b/>
        </w:rPr>
        <w:t xml:space="preserve">Educational Programs:</w:t>
      </w:r>
      <w:r>
        <w:t xml:space="preserve"> </w:t>
      </w:r>
      <w:r>
        <w:t xml:space="preserve">Integrating music education into school curricula to nurture future generations of musicians while fostering an appreciation for cultural heritage.</w:t>
      </w:r>
    </w:p>
    <w:p>
      <w:pPr>
        <w:numPr>
          <w:ilvl w:val="0"/>
          <w:numId w:val="1001"/>
        </w:numPr>
        <w:pStyle w:val="Compact"/>
      </w:pPr>
      <w:r>
        <w:rPr>
          <w:bCs/>
          <w:b/>
        </w:rPr>
        <w:t xml:space="preserve">Community Engagement:</w:t>
      </w:r>
      <w:r>
        <w:t xml:space="preserve"> </w:t>
      </w:r>
      <w:r>
        <w:t xml:space="preserve">Encouraging collaboration between musicians and civil society organizations to amplify their role in social advocacy and conflict resolution.</w:t>
      </w:r>
    </w:p>
    <w:bookmarkEnd w:id="24"/>
    <w:bookmarkStart w:id="25" w:name="conclusion"/>
    <w:p>
      <w:pPr>
        <w:pStyle w:val="Heading2"/>
      </w:pPr>
      <w:r>
        <w:t xml:space="preserve">Conclusion</w:t>
      </w:r>
    </w:p>
    <w:p>
      <w:pPr>
        <w:pStyle w:val="FirstParagraph"/>
      </w:pPr>
      <w:r>
        <w:t xml:space="preserve">In conclusion, the musician in DR Congo Kinshasa is a figure of profound cultural and historical significance. Through their art, they preserve traditions, challenge injustices, and inspire communities to navigate the complexities of modern life. This Undergraduate Thesis has demonstrated that musicians are not only creators but also leaders who shape the collective consciousness of Kinshasa. As DR Congo continues to grapple with political and economic challenges, the role of its musicians remains indispensable in fostering resilience, unity, and hope.</w:t>
      </w:r>
    </w:p>
    <w:p>
      <w:pPr>
        <w:pStyle w:val="BodyText"/>
      </w:pPr>
      <w:r>
        <w:rPr>
          <w:bCs/>
          <w:b/>
        </w:rPr>
        <w:t xml:space="preserve">References:</w:t>
      </w:r>
      <w:r>
        <w:t xml:space="preserve"> </w:t>
      </w:r>
      <w:r>
        <w:t xml:space="preserve">- Eyre, Banning.</w:t>
      </w:r>
      <w:r>
        <w:t xml:space="preserve"> </w:t>
      </w:r>
      <w:r>
        <w:rPr>
          <w:iCs/>
          <w:i/>
        </w:rPr>
        <w:t xml:space="preserve">African Rhythms: A Guide to the Music of Africa</w:t>
      </w:r>
      <w:r>
        <w:t xml:space="preserve">. 2014.</w:t>
      </w:r>
      <w:r>
        <w:t xml:space="preserve"> </w:t>
      </w:r>
      <w:r>
        <w:t xml:space="preserve">- Stoller, Paul F.</w:t>
      </w:r>
      <w:r>
        <w:t xml:space="preserve"> </w:t>
      </w:r>
      <w:r>
        <w:rPr>
          <w:iCs/>
          <w:i/>
        </w:rPr>
        <w:t xml:space="preserve">Voice of the Silence: The Music of the Suku People</w:t>
      </w:r>
      <w:r>
        <w:t xml:space="preserve">. 1997.</w:t>
      </w:r>
      <w:r>
        <w:t xml:space="preserve"> </w:t>
      </w:r>
      <w:r>
        <w:t xml:space="preserve">- UNESCO Reports on Cultural Heritage in Central Africa, 2018–2023.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2026-07-20T23:16:15Z</dcterms:created>
  <dcterms:modified xsi:type="dcterms:W3CDTF">2026-07-20T23:16:15Z</dcterms:modified>
</cp:coreProperties>
</file>

<file path=docProps/custom.xml><?xml version="1.0" encoding="utf-8"?>
<Properties xmlns="http://schemas.openxmlformats.org/officeDocument/2006/custom-properties" xmlns:vt="http://schemas.openxmlformats.org/officeDocument/2006/docPropsVTypes"/>
</file>