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bd9b07ae8a8369ee5b054582eda5668ce3d1031"/>
    <w:p>
      <w:pPr>
        <w:pStyle w:val="Heading1"/>
      </w:pPr>
      <w:r>
        <w:t xml:space="preserve">Undergraduate Thesis: The Role of Musicians in Cultural Preservation in Egypt, Alexandria</w:t>
      </w:r>
    </w:p>
    <w:bookmarkStart w:id="20" w:name="abstract"/>
    <w:p>
      <w:pPr>
        <w:pStyle w:val="Heading2"/>
      </w:pPr>
      <w:r>
        <w:t xml:space="preserve">Abstract</w:t>
      </w:r>
    </w:p>
    <w:p>
      <w:pPr>
        <w:pStyle w:val="FirstParagraph"/>
      </w:pPr>
      <w:r>
        <w:t xml:space="preserve">This Undergraduate Thesis explores the multifaceted role of musicians in preserving and evolving cultural identity within the city of Alexandria, Egypt. As a historical and cultural crossroads between Africa, Europe, and Asia, Alexandria has long been a melting pot of musical traditions. The thesis investigates how contemporary musicians in Alexandria navigate between traditional folk music, classical Arabic influences, and modern genres to maintain their heritage while adapting to global trends. Through case studies of local artists and an analysis of historical data, this study highlights the significance of music as both a cultural artifact and a dynamic force in shaping Alexandria’s identity.</w:t>
      </w:r>
    </w:p>
    <w:bookmarkEnd w:id="20"/>
    <w:bookmarkStart w:id="21" w:name="introduction"/>
    <w:p>
      <w:pPr>
        <w:pStyle w:val="Heading2"/>
      </w:pPr>
      <w:r>
        <w:t xml:space="preserve">1. Introduction</w:t>
      </w:r>
    </w:p>
    <w:p>
      <w:pPr>
        <w:pStyle w:val="FirstParagraph"/>
      </w:pPr>
      <w:r>
        <w:t xml:space="preserve">Alexandria, Egypt’s second-largest city, holds a unique place in the nation’s cultural and historical narrative. Known for its ancient Lighthouse, vibrant markets, and rich intellectual heritage, the city has been a hub of artistic expression for centuries. Music has always played a central role in Alexandria’s cultural fabric, serving as both a medium of storytelling and a tool for social cohesion. This thesis focuses on the contributions of musicians in Alexandria to the preservation and evolution of local traditions. By examining their challenges, innovations, and societal impact, this study aims to underscore the importance of supporting musical heritage in Egypt’s rapidly modernizing urban centers.</w:t>
      </w:r>
    </w:p>
    <w:bookmarkEnd w:id="21"/>
    <w:bookmarkStart w:id="22" w:name="historical-context-music-in-alexandria"/>
    <w:p>
      <w:pPr>
        <w:pStyle w:val="Heading2"/>
      </w:pPr>
      <w:r>
        <w:t xml:space="preserve">2. Historical Context: Music in Alexandria</w:t>
      </w:r>
    </w:p>
    <w:p>
      <w:pPr>
        <w:pStyle w:val="FirstParagraph"/>
      </w:pPr>
      <w:r>
        <w:t xml:space="preserve">Alexandria’s musical legacy dates back to antiquity. During the Hellenistic period, the city was a center for Greco-Roman music and philosophy, blending Eastern and Western traditions. In the Islamic era, Alexandrian musicians contributed to the development of maqam (Arabic modal system) and classical Arabic music. The 19th and 20th centuries saw Alexandria become a cultural powerhouse in Egypt, with its port facilitating the exchange of musical styles between North Africa, the Middle East, and Europe. This historical backdrop sets the stage for understanding how modern musicians in Alexandria continue to draw inspiration from their city’s layered past.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Alexandrian musicians, archival research, and analysis of contemporary musical outputs. Data was collected through semi-structured interviews with 10 local artists representing diverse genres such as folk, jazz, and electronic music. Additionally, secondary sources including academic articles on Egyptian musicology and historical records were reviewed to contextualize the findings within broader cultural narratives.</w:t>
      </w:r>
    </w:p>
    <w:bookmarkEnd w:id="23"/>
    <w:bookmarkStart w:id="24" w:name="X16f263a40d38da418a56a63deda1065a16cc257"/>
    <w:p>
      <w:pPr>
        <w:pStyle w:val="Heading2"/>
      </w:pPr>
      <w:r>
        <w:t xml:space="preserve">4. Case Studies: Musicians Shaping Alexandria’s Sound</w:t>
      </w:r>
    </w:p>
    <w:p>
      <w:pPr>
        <w:pStyle w:val="FirstParagraph"/>
      </w:pPr>
      <w:r>
        <w:rPr>
          <w:bCs/>
          <w:b/>
        </w:rPr>
        <w:t xml:space="preserve">4.1 Traditional Folk Music</w:t>
      </w:r>
      <w:r>
        <w:br/>
      </w:r>
      <w:r>
        <w:t xml:space="preserve">Ahmed El-Khatib, a 65-year-old oud player, exemplifies the preservation of Alexandrian folk traditions. His performances of songs like “Baladiyat el-Ramadan” (Local Ramadan Songs) keep the city’s rural roots alive, even as younger generations gravitate toward pop and hip-hop. El-Khatib emphasizes that traditional music is not static; it evolves through fusion with contemporary rhythms.</w:t>
      </w:r>
    </w:p>
    <w:p>
      <w:pPr>
        <w:pStyle w:val="BodyText"/>
      </w:pPr>
      <w:r>
        <w:rPr>
          <w:bCs/>
          <w:b/>
        </w:rPr>
        <w:t xml:space="preserve">4.2 Modern Genres and Innovation</w:t>
      </w:r>
      <w:r>
        <w:br/>
      </w:r>
      <w:r>
        <w:t xml:space="preserve">Contrastingly, young artist Layla Samir blends electronic beats with Alexandrian folk melodies in her project “Sound of the Mediterranean.” Her work reflects the city’s dual identity as a bridge between cultures. Samir’s collaboration with French and Greek musicians highlights Alexandria’s role as an international cultural hub.</w:t>
      </w:r>
    </w:p>
    <w:bookmarkEnd w:id="24"/>
    <w:bookmarkStart w:id="25" w:name="X61c30311e7614edccdedf88291e9d1a429f2706"/>
    <w:p>
      <w:pPr>
        <w:pStyle w:val="Heading2"/>
      </w:pPr>
      <w:r>
        <w:t xml:space="preserve">5. Challenges Facing Musicians in Alexandria</w:t>
      </w:r>
    </w:p>
    <w:p>
      <w:pPr>
        <w:pStyle w:val="FirstParagraph"/>
      </w:pPr>
      <w:r>
        <w:t xml:space="preserve">Despite their cultural significance, musicians in Alexandria face numerous challenges. Funding for the arts is limited, with many artists relying on private sponsorships or informal gigs. The rise of digital streaming platforms has also altered consumption patterns, often favoring mainstream global genres over local music. Additionally, political and economic instability in Egypt has led to reduced public investment in cultural institutions.</w:t>
      </w:r>
    </w:p>
    <w:bookmarkEnd w:id="25"/>
    <w:bookmarkStart w:id="26" w:name="social-impact-of-music-in-alexandria"/>
    <w:p>
      <w:pPr>
        <w:pStyle w:val="Heading2"/>
      </w:pPr>
      <w:r>
        <w:t xml:space="preserve">6. Social Impact of Music in Alexandria</w:t>
      </w:r>
    </w:p>
    <w:p>
      <w:pPr>
        <w:pStyle w:val="FirstParagraph"/>
      </w:pPr>
      <w:r>
        <w:t xml:space="preserve">Music remains a unifying force in Alexandria’s diverse communities. During festivals like the Alexandria International Jazz Festival, musicians from different backgrounds collaborate, fostering cross-cultural dialogue. Furthermore, music education programs led by local NGOs have empowered youth to explore their heritage through instruments like the accordion and violin—musical symbols of Alexandria’s multicultural history.</w:t>
      </w:r>
    </w:p>
    <w:bookmarkEnd w:id="26"/>
    <w:bookmarkStart w:id="27" w:name="Xe72c8245d96fd967d5fc78b331150ca63757852"/>
    <w:p>
      <w:pPr>
        <w:pStyle w:val="Heading2"/>
      </w:pPr>
      <w:r>
        <w:t xml:space="preserve">7. Recommendations for Supporting Musicians in Egypt</w:t>
      </w:r>
    </w:p>
    <w:p>
      <w:pPr>
        <w:pStyle w:val="FirstParagraph"/>
      </w:pPr>
      <w:r>
        <w:t xml:space="preserve">To ensure the survival of Alexandrian musical traditions, stakeholders must prioritize several initiatives:</w:t>
      </w:r>
      <w:r>
        <w:t xml:space="preserve"> </w:t>
      </w:r>
      <w:r>
        <w:t xml:space="preserve">- Establishing government-funded grants for local artists.</w:t>
      </w:r>
      <w:r>
        <w:t xml:space="preserve"> </w:t>
      </w:r>
      <w:r>
        <w:t xml:space="preserve">- Integrating traditional music into school curricula.</w:t>
      </w:r>
      <w:r>
        <w:t xml:space="preserve"> </w:t>
      </w:r>
      <w:r>
        <w:t xml:space="preserve">- Promoting Alexandria as a UNESCO-recognized cultural capital to attract international collaborations.</w:t>
      </w:r>
    </w:p>
    <w:bookmarkEnd w:id="27"/>
    <w:bookmarkStart w:id="28" w:name="conclusion"/>
    <w:p>
      <w:pPr>
        <w:pStyle w:val="Heading2"/>
      </w:pPr>
      <w:r>
        <w:t xml:space="preserve">8. Conclusion</w:t>
      </w:r>
    </w:p>
    <w:p>
      <w:pPr>
        <w:pStyle w:val="FirstParagraph"/>
      </w:pPr>
      <w:r>
        <w:t xml:space="preserve">This Undergraduate Thesis underscores the vital role of musicians in preserving and reimagining Alexandria’s cultural heritage. By navigating between tradition and innovation, Alexandrian artists contribute to a dynamic musical landscape that reflects the city’s unique identity. As Egypt continues to modernize, protecting these artistic expressions is essential for sustaining Alexandria’s legacy as a beacon of creativity in the Mediterranean world.</w:t>
      </w:r>
    </w:p>
    <w:bookmarkEnd w:id="28"/>
    <w:bookmarkStart w:id="29" w:name="references"/>
    <w:p>
      <w:pPr>
        <w:pStyle w:val="Heading2"/>
      </w:pPr>
      <w:r>
        <w:t xml:space="preserve">References</w:t>
      </w:r>
    </w:p>
    <w:p>
      <w:pPr>
        <w:numPr>
          <w:ilvl w:val="0"/>
          <w:numId w:val="1001"/>
        </w:numPr>
        <w:pStyle w:val="Compact"/>
      </w:pPr>
      <w:r>
        <w:t xml:space="preserve">Abdel-Malek, A. (2015). *Music and Society in Egypt*. Cairo University Press.</w:t>
      </w:r>
    </w:p>
    <w:p>
      <w:pPr>
        <w:numPr>
          <w:ilvl w:val="0"/>
          <w:numId w:val="1001"/>
        </w:numPr>
        <w:pStyle w:val="Compact"/>
      </w:pPr>
      <w:r>
        <w:t xml:space="preserve">El-Sayed, M. (2018). “Alexandria’s Musical Evolution: From the Pharaohs to the Present.” *Journal of Egyptian Studies*, 45(3), 112-130.</w:t>
      </w:r>
    </w:p>
    <w:p>
      <w:pPr>
        <w:numPr>
          <w:ilvl w:val="0"/>
          <w:numId w:val="1001"/>
        </w:numPr>
        <w:pStyle w:val="Compact"/>
      </w:pPr>
      <w:r>
        <w:t xml:space="preserve">Interviews conducted with Alexandrian musicians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List of Alexandrian Folk Songs Analyzed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Musicians in Cultural Preservation in Egypt, Alexandria</dc:title>
  <dc:creator/>
  <dc:language>en</dc:language>
  <cp:keywords/>
  <dcterms:created xsi:type="dcterms:W3CDTF">2026-07-23T15:58:32Z</dcterms:created>
  <dcterms:modified xsi:type="dcterms:W3CDTF">2026-07-23T15:58:32Z</dcterms:modified>
</cp:coreProperties>
</file>

<file path=docProps/custom.xml><?xml version="1.0" encoding="utf-8"?>
<Properties xmlns="http://schemas.openxmlformats.org/officeDocument/2006/custom-properties" xmlns:vt="http://schemas.openxmlformats.org/officeDocument/2006/docPropsVTypes"/>
</file>