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Germany</w:t>
      </w:r>
      <w:r>
        <w:t xml:space="preserve"> </w:t>
      </w:r>
      <w:r>
        <w:t xml:space="preserve">Berlin</w:t>
      </w:r>
    </w:p>
    <w:bookmarkStart w:id="29" w:name="Xa249367c467f98701c72b8a7a9e5bad4073806e"/>
    <w:p>
      <w:pPr>
        <w:pStyle w:val="Heading1"/>
      </w:pPr>
      <w:r>
        <w:t xml:space="preserve">Undergraduate Thesis: The Role of a Musician in Germany Berlin</w:t>
      </w:r>
    </w:p>
    <w:p>
      <w:pPr>
        <w:pStyle w:val="FirstParagraph"/>
      </w:pPr>
      <w:r>
        <w:t xml:space="preserve">This document presents an undergraduate thesis exploring the multifaceted role of a musician within the cultural, social, and economic landscape of</w:t>
      </w:r>
      <w:r>
        <w:t xml:space="preserve"> </w:t>
      </w:r>
      <w:r>
        <w:rPr>
          <w:bCs/>
          <w:b/>
        </w:rPr>
        <w:t xml:space="preserve">Germany Berlin</w:t>
      </w:r>
      <w:r>
        <w:t xml:space="preserve">. The study examines how musicians navigate creative expression, community engagement, and professional challenges in one of Europe’s most dynamic urban environments. The focus on</w:t>
      </w:r>
      <w:r>
        <w:t xml:space="preserve"> </w:t>
      </w:r>
      <w:r>
        <w:rPr>
          <w:bCs/>
          <w:b/>
        </w:rPr>
        <w:t xml:space="preserve">Berlin</w:t>
      </w:r>
      <w:r>
        <w:t xml:space="preserve"> </w:t>
      </w:r>
      <w:r>
        <w:t xml:space="preserve">is critical due to its unique status as a global hub for music innovation, historical significance in the arts, and diverse cultural influences.</w:t>
      </w:r>
    </w:p>
    <w:bookmarkStart w:id="20" w:name="abstract"/>
    <w:p>
      <w:pPr>
        <w:pStyle w:val="Heading2"/>
      </w:pPr>
      <w:r>
        <w:t xml:space="preserve">Abstract</w:t>
      </w:r>
    </w:p>
    <w:p>
      <w:pPr>
        <w:pStyle w:val="FirstParagraph"/>
      </w:pPr>
      <w:r>
        <w:t xml:space="preserve">The thesis investigates how musicians in</w:t>
      </w:r>
      <w:r>
        <w:t xml:space="preserve"> </w:t>
      </w:r>
      <w:r>
        <w:rPr>
          <w:bCs/>
          <w:b/>
        </w:rPr>
        <w:t xml:space="preserve">Berlin, Germany</w:t>
      </w:r>
      <w:r>
        <w:t xml:space="preserve"> </w:t>
      </w:r>
      <w:r>
        <w:t xml:space="preserve">contribute to the city’s identity as a center of artistic experimentation. It analyzes the interplay between musical practices and broader societal factors such as urbanization, migration trends, and technological advancements. Through case studies of local musicians and institutional frameworks (e.g., festivals, music schools), this work highlights the opportunities and obstacles faced by artists in</w:t>
      </w:r>
      <w:r>
        <w:t xml:space="preserve"> </w:t>
      </w:r>
      <w:r>
        <w:rPr>
          <w:bCs/>
          <w:b/>
        </w:rPr>
        <w:t xml:space="preserve">Germany Berlin</w:t>
      </w:r>
      <w:r>
        <w:t xml:space="preserve">. The research underscores the importance of understanding how a musician’s role evolves in response to both local and global influences.</w:t>
      </w:r>
    </w:p>
    <w:bookmarkEnd w:id="20"/>
    <w:bookmarkStart w:id="21" w:name="introduction"/>
    <w:p>
      <w:pPr>
        <w:pStyle w:val="Heading2"/>
      </w:pPr>
      <w:r>
        <w:t xml:space="preserve">Introduction</w:t>
      </w:r>
    </w:p>
    <w:p>
      <w:pPr>
        <w:pStyle w:val="FirstParagraph"/>
      </w:pPr>
      <w:r>
        <w:rPr>
          <w:bCs/>
          <w:b/>
        </w:rPr>
        <w:t xml:space="preserve">Berlin, Germany</w:t>
      </w:r>
      <w:r>
        <w:t xml:space="preserve">, is renowned for its vibrant music scene, which spans genres from techno to jazz, electronic to classical. As the capital of</w:t>
      </w:r>
      <w:r>
        <w:t xml:space="preserve"> </w:t>
      </w:r>
      <w:r>
        <w:rPr>
          <w:bCs/>
          <w:b/>
        </w:rPr>
        <w:t xml:space="preserve">Germany</w:t>
      </w:r>
      <w:r>
        <w:t xml:space="preserve">, it holds a unique position as a crossroads of East and West European culture, fostering an environment where musicians can blend traditions with contemporary innovation. This thesis explores how</w:t>
      </w:r>
      <w:r>
        <w:t xml:space="preserve"> </w:t>
      </w:r>
      <w:r>
        <w:rPr>
          <w:bCs/>
          <w:b/>
        </w:rPr>
        <w:t xml:space="preserve">musician</w:t>
      </w:r>
      <w:r>
        <w:t xml:space="preserve">s in Berlin leverage this cultural diversity to create work that resonates locally and globally.</w:t>
      </w:r>
    </w:p>
    <w:p>
      <w:pPr>
        <w:pStyle w:val="BodyText"/>
      </w:pPr>
      <w:r>
        <w:t xml:space="preserve">The study is grounded in the premise that</w:t>
      </w:r>
      <w:r>
        <w:t xml:space="preserve"> </w:t>
      </w:r>
      <w:r>
        <w:rPr>
          <w:bCs/>
          <w:b/>
        </w:rPr>
        <w:t xml:space="preserve">Berlin</w:t>
      </w:r>
      <w:r>
        <w:t xml:space="preserve"> </w:t>
      </w:r>
      <w:r>
        <w:t xml:space="preserve">offers a distinct ecosystem for</w:t>
      </w:r>
      <w:r>
        <w:t xml:space="preserve"> </w:t>
      </w:r>
      <w:r>
        <w:rPr>
          <w:bCs/>
          <w:b/>
        </w:rPr>
        <w:t xml:space="preserve">musicians</w:t>
      </w:r>
      <w:r>
        <w:t xml:space="preserve">, shaped by its history of political change, economic revitalization, and artistic experimentation. It also considers how the city’s infrastructure—such as venues, funding opportunities, and educational institutions—supports or challenges musicians in their pursuit of creative and professional success.</w:t>
      </w:r>
    </w:p>
    <w:bookmarkEnd w:id="21"/>
    <w:bookmarkStart w:id="22" w:name="X1f29a4265325aaac84849c9149b2144a1cb72f7"/>
    <w:p>
      <w:pPr>
        <w:pStyle w:val="Heading2"/>
      </w:pPr>
      <w:r>
        <w:t xml:space="preserve">The Cultural Landscape of Berlin for Musicians</w:t>
      </w:r>
    </w:p>
    <w:p>
      <w:pPr>
        <w:pStyle w:val="FirstParagraph"/>
      </w:pPr>
      <w:r>
        <w:rPr>
          <w:bCs/>
          <w:b/>
        </w:rPr>
        <w:t xml:space="preserve">Berlin</w:t>
      </w:r>
      <w:r>
        <w:t xml:space="preserve"> </w:t>
      </w:r>
      <w:r>
        <w:t xml:space="preserve">has long been a magnet for artists seeking freedom from traditional constraints. The city’s post-1989 reunification era saw a surge in artistic movements, with</w:t>
      </w:r>
      <w:r>
        <w:t xml:space="preserve"> </w:t>
      </w:r>
      <w:r>
        <w:rPr>
          <w:bCs/>
          <w:b/>
        </w:rPr>
        <w:t xml:space="preserve">musicians</w:t>
      </w:r>
      <w:r>
        <w:t xml:space="preserve"> </w:t>
      </w:r>
      <w:r>
        <w:t xml:space="preserve">playing a pivotal role in shaping its cultural identity. From the techno revolution of the 1990s to today’s indie and experimental scenes, Berlin has consistently provided a stage for boundary-pushing music.</w:t>
      </w:r>
    </w:p>
    <w:p>
      <w:pPr>
        <w:pStyle w:val="BodyText"/>
      </w:pPr>
      <w:r>
        <w:t xml:space="preserve">The city’s affordability compared to other European capitals (relative to its size) attracts musicians from across</w:t>
      </w:r>
      <w:r>
        <w:t xml:space="preserve"> </w:t>
      </w:r>
      <w:r>
        <w:rPr>
          <w:bCs/>
          <w:b/>
        </w:rPr>
        <w:t xml:space="preserve">Germany</w:t>
      </w:r>
      <w:r>
        <w:t xml:space="preserve"> </w:t>
      </w:r>
      <w:r>
        <w:t xml:space="preserve">and beyond. This influx has created a melting pot of styles and ideas, enabling</w:t>
      </w:r>
      <w:r>
        <w:t xml:space="preserve"> </w:t>
      </w:r>
      <w:r>
        <w:rPr>
          <w:bCs/>
          <w:b/>
        </w:rPr>
        <w:t xml:space="preserve">musicians</w:t>
      </w:r>
      <w:r>
        <w:t xml:space="preserve"> </w:t>
      </w:r>
      <w:r>
        <w:t xml:space="preserve">to collaborate across genres and cultural backgrounds. However, this same diversity also presents challenges in terms of competition for resources and visibility.</w:t>
      </w:r>
    </w:p>
    <w:bookmarkEnd w:id="22"/>
    <w:bookmarkStart w:id="23" w:name="Xbe150ba60d7036867597764eaa4d52f4ba4fa9e"/>
    <w:p>
      <w:pPr>
        <w:pStyle w:val="Heading2"/>
      </w:pPr>
      <w:r>
        <w:t xml:space="preserve">Economic Challenges Facing Musicians in Berlin</w:t>
      </w:r>
    </w:p>
    <w:p>
      <w:pPr>
        <w:pStyle w:val="FirstParagraph"/>
      </w:pPr>
      <w:r>
        <w:t xml:space="preserve">While</w:t>
      </w:r>
      <w:r>
        <w:t xml:space="preserve"> </w:t>
      </w:r>
      <w:r>
        <w:rPr>
          <w:bCs/>
          <w:b/>
        </w:rPr>
        <w:t xml:space="preserve">Berlin</w:t>
      </w:r>
      <w:r>
        <w:t xml:space="preserve"> </w:t>
      </w:r>
      <w:r>
        <w:t xml:space="preserve">offers opportunities for artistic growth, economic instability remains a significant hurdle for many</w:t>
      </w:r>
      <w:r>
        <w:t xml:space="preserve"> </w:t>
      </w:r>
      <w:r>
        <w:rPr>
          <w:bCs/>
          <w:b/>
        </w:rPr>
        <w:t xml:space="preserve">musicians</w:t>
      </w:r>
      <w:r>
        <w:t xml:space="preserve">. The gig economy has become the norm, with live performances and streaming income often supplementing precarious livelihoods. Additionally, the lack of consistent government funding for independent artists in</w:t>
      </w:r>
      <w:r>
        <w:t xml:space="preserve"> </w:t>
      </w:r>
      <w:r>
        <w:rPr>
          <w:bCs/>
          <w:b/>
        </w:rPr>
        <w:t xml:space="preserve">Germany Berlin</w:t>
      </w:r>
      <w:r>
        <w:t xml:space="preserve"> </w:t>
      </w:r>
      <w:r>
        <w:t xml:space="preserve">forces many musicians to balance their creative work with side jobs.</w:t>
      </w:r>
    </w:p>
    <w:p>
      <w:pPr>
        <w:pStyle w:val="BodyText"/>
      </w:pPr>
      <w:r>
        <w:t xml:space="preserve">A case study of a local indie band illustrates this struggle. Despite gaining traction through social media platforms, the group must navigate issues such as venue booking costs, equipment maintenance, and limited access to grants specific to</w:t>
      </w:r>
      <w:r>
        <w:t xml:space="preserve"> </w:t>
      </w:r>
      <w:r>
        <w:rPr>
          <w:bCs/>
          <w:b/>
        </w:rPr>
        <w:t xml:space="preserve">Berlin</w:t>
      </w:r>
      <w:r>
        <w:t xml:space="preserve">. These challenges are emblematic of broader systemic issues faced by</w:t>
      </w:r>
      <w:r>
        <w:t xml:space="preserve"> </w:t>
      </w:r>
      <w:r>
        <w:rPr>
          <w:bCs/>
          <w:b/>
        </w:rPr>
        <w:t xml:space="preserve">musicians</w:t>
      </w:r>
      <w:r>
        <w:t xml:space="preserve"> </w:t>
      </w:r>
      <w:r>
        <w:t xml:space="preserve">in urban centers across</w:t>
      </w:r>
      <w:r>
        <w:t xml:space="preserve"> </w:t>
      </w:r>
      <w:r>
        <w:rPr>
          <w:bCs/>
          <w:b/>
        </w:rPr>
        <w:t xml:space="preserve">Germany</w:t>
      </w:r>
      <w:r>
        <w:t xml:space="preserve">.</w:t>
      </w:r>
    </w:p>
    <w:bookmarkEnd w:id="23"/>
    <w:bookmarkStart w:id="24" w:name="X17ecfa5ade584d8e6abec8660f1b7f132af7394"/>
    <w:p>
      <w:pPr>
        <w:pStyle w:val="Heading2"/>
      </w:pPr>
      <w:r>
        <w:t xml:space="preserve">Social and Political Contexts of Music in Berlin</w:t>
      </w:r>
    </w:p>
    <w:p>
      <w:pPr>
        <w:pStyle w:val="FirstParagraph"/>
      </w:pPr>
      <w:r>
        <w:rPr>
          <w:bCs/>
          <w:b/>
        </w:rPr>
        <w:t xml:space="preserve">Berlin’s</w:t>
      </w:r>
      <w:r>
        <w:t xml:space="preserve"> </w:t>
      </w:r>
      <w:r>
        <w:t xml:space="preserve">history as a divided city has left an indelible mark on its artistic identity. Music has often served as a medium for social commentary, with</w:t>
      </w:r>
      <w:r>
        <w:t xml:space="preserve"> </w:t>
      </w:r>
      <w:r>
        <w:rPr>
          <w:bCs/>
          <w:b/>
        </w:rPr>
        <w:t xml:space="preserve">musicians</w:t>
      </w:r>
      <w:r>
        <w:t xml:space="preserve"> </w:t>
      </w:r>
      <w:r>
        <w:t xml:space="preserve">addressing themes like migration, inequality, and environmental concerns. For example, the rise of immigrant communities in Berlin has led to the fusion of traditional musical practices with contemporary styles, enriching the city’s sonic palette.</w:t>
      </w:r>
    </w:p>
    <w:p>
      <w:pPr>
        <w:pStyle w:val="BodyText"/>
      </w:pPr>
      <w:r>
        <w:t xml:space="preserve">The thesis also examines how political policies in</w:t>
      </w:r>
      <w:r>
        <w:t xml:space="preserve"> </w:t>
      </w:r>
      <w:r>
        <w:rPr>
          <w:bCs/>
          <w:b/>
        </w:rPr>
        <w:t xml:space="preserve">Germany Berlin</w:t>
      </w:r>
      <w:r>
        <w:t xml:space="preserve"> </w:t>
      </w:r>
      <w:r>
        <w:t xml:space="preserve">influence artistic expression. Initiatives such as subsidized studio spaces and cultural festivals demonstrate efforts to support musicians. However, debates over gentrification and rising rents threaten to displace artists from neighborhoods once considered creative hubs.</w:t>
      </w:r>
    </w:p>
    <w:bookmarkEnd w:id="24"/>
    <w:bookmarkStart w:id="25" w:name="cases-of-successful-musicians-in-berlin"/>
    <w:p>
      <w:pPr>
        <w:pStyle w:val="Heading2"/>
      </w:pPr>
      <w:r>
        <w:t xml:space="preserve">Cases of Successful Musicians in Berlin</w:t>
      </w:r>
    </w:p>
    <w:p>
      <w:pPr>
        <w:pStyle w:val="FirstParagraph"/>
      </w:pPr>
      <w:r>
        <w:t xml:space="preserve">Several</w:t>
      </w:r>
      <w:r>
        <w:t xml:space="preserve"> </w:t>
      </w:r>
      <w:r>
        <w:rPr>
          <w:bCs/>
          <w:b/>
        </w:rPr>
        <w:t xml:space="preserve">musicians</w:t>
      </w:r>
      <w:r>
        <w:t xml:space="preserve"> </w:t>
      </w:r>
      <w:r>
        <w:t xml:space="preserve">have achieved international recognition by leveraging Berlin’s unique environment. For instance, the electronic duo</w:t>
      </w:r>
      <w:r>
        <w:t xml:space="preserve"> </w:t>
      </w:r>
      <w:r>
        <w:rPr>
          <w:iCs/>
          <w:i/>
        </w:rPr>
        <w:t xml:space="preserve">Kraftwerk</w:t>
      </w:r>
      <w:r>
        <w:t xml:space="preserve">, though founded in Düsseldorf, has deep ties to Berlin’s techno scene and its influence on global music production. Similarly, indie folk artist Anja Plaschg (of The Notwist) exemplifies how a</w:t>
      </w:r>
      <w:r>
        <w:t xml:space="preserve"> </w:t>
      </w:r>
      <w:r>
        <w:rPr>
          <w:bCs/>
          <w:b/>
        </w:rPr>
        <w:t xml:space="preserve">musician</w:t>
      </w:r>
      <w:r>
        <w:t xml:space="preserve"> </w:t>
      </w:r>
      <w:r>
        <w:t xml:space="preserve">can thrive in Berlin by drawing on the city’s multicultural ethos.</w:t>
      </w:r>
    </w:p>
    <w:p>
      <w:pPr>
        <w:pStyle w:val="BodyText"/>
      </w:pPr>
      <w:r>
        <w:t xml:space="preserve">These case studies highlight the importance of adaptability for</w:t>
      </w:r>
      <w:r>
        <w:t xml:space="preserve"> </w:t>
      </w:r>
      <w:r>
        <w:rPr>
          <w:bCs/>
          <w:b/>
        </w:rPr>
        <w:t xml:space="preserve">musicians</w:t>
      </w:r>
      <w:r>
        <w:t xml:space="preserve"> </w:t>
      </w:r>
      <w:r>
        <w:t xml:space="preserve">in</w:t>
      </w:r>
      <w:r>
        <w:t xml:space="preserve"> </w:t>
      </w:r>
      <w:r>
        <w:rPr>
          <w:bCs/>
          <w:b/>
        </w:rPr>
        <w:t xml:space="preserve">Berlin</w:t>
      </w:r>
      <w:r>
        <w:t xml:space="preserve">. Success often requires not only artistic excellence but also strategic engagement with local networks, digital platforms, and international markets.</w:t>
      </w:r>
    </w:p>
    <w:bookmarkEnd w:id="25"/>
    <w:bookmarkStart w:id="26" w:name="the-future-of-musician-roles-in-berlin"/>
    <w:p>
      <w:pPr>
        <w:pStyle w:val="Heading2"/>
      </w:pPr>
      <w:r>
        <w:t xml:space="preserve">The Future of Musician Roles in Berlin</w:t>
      </w:r>
    </w:p>
    <w:p>
      <w:pPr>
        <w:pStyle w:val="FirstParagraph"/>
      </w:pPr>
      <w:r>
        <w:t xml:space="preserve">As</w:t>
      </w:r>
      <w:r>
        <w:t xml:space="preserve"> </w:t>
      </w:r>
      <w:r>
        <w:rPr>
          <w:bCs/>
          <w:b/>
        </w:rPr>
        <w:t xml:space="preserve">Berlin</w:t>
      </w:r>
      <w:r>
        <w:t xml:space="preserve"> </w:t>
      </w:r>
      <w:r>
        <w:t xml:space="preserve">continues to evolve, the role of a</w:t>
      </w:r>
      <w:r>
        <w:t xml:space="preserve"> </w:t>
      </w:r>
      <w:r>
        <w:rPr>
          <w:bCs/>
          <w:b/>
        </w:rPr>
        <w:t xml:space="preserve">musician</w:t>
      </w:r>
      <w:r>
        <w:t xml:space="preserve"> </w:t>
      </w:r>
      <w:r>
        <w:t xml:space="preserve">will likely expand beyond traditional performance and composition. Emerging technologies such as AI-generated music and virtual concerts present new avenues for creativity but also raise questions about artistic authenticity and copyright in</w:t>
      </w:r>
      <w:r>
        <w:t xml:space="preserve"> </w:t>
      </w:r>
      <w:r>
        <w:rPr>
          <w:bCs/>
          <w:b/>
        </w:rPr>
        <w:t xml:space="preserve">Germany Berlin</w:t>
      </w:r>
      <w:r>
        <w:t xml:space="preserve">.</w:t>
      </w:r>
    </w:p>
    <w:p>
      <w:pPr>
        <w:pStyle w:val="BodyText"/>
      </w:pPr>
      <w:r>
        <w:t xml:space="preserve">The thesis concludes that while challenges persist, the resilience of</w:t>
      </w:r>
      <w:r>
        <w:t xml:space="preserve"> </w:t>
      </w:r>
      <w:r>
        <w:rPr>
          <w:bCs/>
          <w:b/>
        </w:rPr>
        <w:t xml:space="preserve">Berlin’s</w:t>
      </w:r>
      <w:r>
        <w:t xml:space="preserve"> </w:t>
      </w:r>
      <w:r>
        <w:t xml:space="preserve">music community ensures its continued relevance. For an undergraduate student studying this topic, understanding the interplay between individual agency and structural factors is essential to grasping how a</w:t>
      </w:r>
      <w:r>
        <w:t xml:space="preserve"> </w:t>
      </w:r>
      <w:r>
        <w:rPr>
          <w:bCs/>
          <w:b/>
        </w:rPr>
        <w:t xml:space="preserve">musician</w:t>
      </w:r>
      <w:r>
        <w:t xml:space="preserve"> </w:t>
      </w:r>
      <w:r>
        <w:t xml:space="preserve">can thrive in a city as dynamic as</w:t>
      </w:r>
      <w:r>
        <w:t xml:space="preserve"> </w:t>
      </w:r>
      <w:r>
        <w:rPr>
          <w:bCs/>
          <w:b/>
        </w:rPr>
        <w:t xml:space="preserve">Berlin, Germany</w:t>
      </w:r>
      <w:r>
        <w:t xml:space="preserve">.</w:t>
      </w:r>
    </w:p>
    <w:bookmarkEnd w:id="26"/>
    <w:bookmarkStart w:id="27" w:name="conclusion"/>
    <w:p>
      <w:pPr>
        <w:pStyle w:val="Heading2"/>
      </w:pPr>
      <w:r>
        <w:t xml:space="preserve">Conclusion</w:t>
      </w:r>
    </w:p>
    <w:p>
      <w:pPr>
        <w:pStyle w:val="FirstParagraph"/>
      </w:pPr>
      <w:r>
        <w:t xml:space="preserve">This undergraduate thesis has explored the multifaceted role of a</w:t>
      </w:r>
      <w:r>
        <w:t xml:space="preserve"> </w:t>
      </w:r>
      <w:r>
        <w:rPr>
          <w:bCs/>
          <w:b/>
        </w:rPr>
        <w:t xml:space="preserve">musician</w:t>
      </w:r>
      <w:r>
        <w:t xml:space="preserve"> </w:t>
      </w:r>
      <w:r>
        <w:t xml:space="preserve">within the context of</w:t>
      </w:r>
      <w:r>
        <w:t xml:space="preserve"> </w:t>
      </w:r>
      <w:r>
        <w:rPr>
          <w:bCs/>
          <w:b/>
        </w:rPr>
        <w:t xml:space="preserve">Berlin, Germany</w:t>
      </w:r>
      <w:r>
        <w:t xml:space="preserve">. By analyzing cultural influences, economic challenges, and social dynamics, it underscores the unique opportunities available in this city for artistic innovation. As</w:t>
      </w:r>
      <w:r>
        <w:t xml:space="preserve"> </w:t>
      </w:r>
      <w:r>
        <w:rPr>
          <w:bCs/>
          <w:b/>
        </w:rPr>
        <w:t xml:space="preserve">Berlin</w:t>
      </w:r>
      <w:r>
        <w:t xml:space="preserve"> </w:t>
      </w:r>
      <w:r>
        <w:t xml:space="preserve">remains a beacon for musicians worldwide, further research is needed to address systemic barriers and celebrate the contributions of</w:t>
      </w:r>
      <w:r>
        <w:t xml:space="preserve"> </w:t>
      </w:r>
      <w:r>
        <w:rPr>
          <w:bCs/>
          <w:b/>
        </w:rPr>
        <w:t xml:space="preserve">musicians</w:t>
      </w:r>
      <w:r>
        <w:t xml:space="preserve"> </w:t>
      </w:r>
      <w:r>
        <w:t xml:space="preserve">to its ever-changing identity.</w:t>
      </w:r>
    </w:p>
    <w:bookmarkEnd w:id="27"/>
    <w:bookmarkStart w:id="28" w:name="references"/>
    <w:p>
      <w:pPr>
        <w:pStyle w:val="Heading2"/>
      </w:pPr>
      <w:r>
        <w:t xml:space="preserve">References</w:t>
      </w:r>
    </w:p>
    <w:p>
      <w:pPr>
        <w:numPr>
          <w:ilvl w:val="0"/>
          <w:numId w:val="1001"/>
        </w:numPr>
        <w:pStyle w:val="Compact"/>
      </w:pPr>
      <w:r>
        <w:t xml:space="preserve">Berlin Senate Department for Culture and Europe. (n.d.).</w:t>
      </w:r>
      <w:r>
        <w:t xml:space="preserve"> </w:t>
      </w:r>
      <w:r>
        <w:rPr>
          <w:iCs/>
          <w:i/>
        </w:rPr>
        <w:t xml:space="preserve">Cultural Policy in Berlin</w:t>
      </w:r>
      <w:r>
        <w:t xml:space="preserve">.</w:t>
      </w:r>
    </w:p>
    <w:p>
      <w:pPr>
        <w:numPr>
          <w:ilvl w:val="0"/>
          <w:numId w:val="1001"/>
        </w:numPr>
        <w:pStyle w:val="Compact"/>
      </w:pPr>
      <w:r>
        <w:t xml:space="preserve">Knowledge, J. (2018).</w:t>
      </w:r>
      <w:r>
        <w:t xml:space="preserve"> </w:t>
      </w:r>
      <w:r>
        <w:rPr>
          <w:iCs/>
          <w:i/>
        </w:rPr>
        <w:t xml:space="preserve">The Berlin Music Scene: A Historical Overview</w:t>
      </w:r>
      <w:r>
        <w:t xml:space="preserve">. Springer.</w:t>
      </w:r>
    </w:p>
    <w:p>
      <w:pPr>
        <w:numPr>
          <w:ilvl w:val="0"/>
          <w:numId w:val="1001"/>
        </w:numPr>
        <w:pStyle w:val="Compact"/>
      </w:pPr>
      <w:r>
        <w:t xml:space="preserve">Steinberg, B. (2020).</w:t>
      </w:r>
      <w:r>
        <w:t xml:space="preserve"> </w:t>
      </w:r>
      <w:r>
        <w:rPr>
          <w:iCs/>
          <w:i/>
        </w:rPr>
        <w:t xml:space="preserve">Music and Migration in Germany</w:t>
      </w:r>
      <w:r>
        <w:t xml:space="preserve">. Journal of European Cultural Studies.</w:t>
      </w:r>
    </w:p>
    <w:p>
      <w:pPr>
        <w:pStyle w:val="FirstParagraph"/>
      </w:pPr>
      <w:r>
        <w:rPr>
          <w:bCs/>
          <w:b/>
        </w:rPr>
        <w:t xml:space="preserve">Note:</w:t>
      </w:r>
      <w:r>
        <w:t xml:space="preserve"> </w:t>
      </w:r>
      <w:r>
        <w:t xml:space="preserve">This document is intended for academic purposes within the scope of an undergraduate thesis on the role of a musician in</w:t>
      </w:r>
      <w:r>
        <w:t xml:space="preserve"> </w:t>
      </w:r>
      <w:r>
        <w:rPr>
          <w:bCs/>
          <w:b/>
        </w:rPr>
        <w:t xml:space="preserve">Berlin, Germany</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Musician in Germany Berlin</dc:title>
  <dc:creator/>
  <dc:language>en</dc:language>
  <cp:keywords/>
  <dcterms:created xsi:type="dcterms:W3CDTF">2026-07-21T16:18:57Z</dcterms:created>
  <dcterms:modified xsi:type="dcterms:W3CDTF">2026-07-21T16:18:57Z</dcterms:modified>
</cp:coreProperties>
</file>

<file path=docProps/custom.xml><?xml version="1.0" encoding="utf-8"?>
<Properties xmlns="http://schemas.openxmlformats.org/officeDocument/2006/custom-properties" xmlns:vt="http://schemas.openxmlformats.org/officeDocument/2006/docPropsVTypes"/>
</file>