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India</w:t>
      </w:r>
      <w:r>
        <w:t xml:space="preserve"> </w:t>
      </w:r>
      <w:r>
        <w:t xml:space="preserve">Bangalore</w:t>
      </w:r>
    </w:p>
    <w:p>
      <w:pPr>
        <w:pStyle w:val="FirstParagraph"/>
      </w:pPr>
      <w:r>
        <w:t xml:space="preserve">```html</w:t>
      </w:r>
    </w:p>
    <w:bookmarkStart w:id="28" w:name="Xb0eae4c02447039d3147ba862876cf524cd1b7f"/>
    <w:p>
      <w:pPr>
        <w:pStyle w:val="Heading1"/>
      </w:pPr>
      <w:r>
        <w:t xml:space="preserve">Undergraduate Thesis: The Role of Musician in Contemporary India Bangalore</w:t>
      </w:r>
    </w:p>
    <w:bookmarkStart w:id="20" w:name="abstract"/>
    <w:p>
      <w:pPr>
        <w:pStyle w:val="Heading2"/>
      </w:pPr>
      <w:r>
        <w:t xml:space="preserve">Abstract</w:t>
      </w:r>
    </w:p>
    <w:p>
      <w:pPr>
        <w:pStyle w:val="FirstParagraph"/>
      </w:pPr>
      <w:r>
        <w:t xml:space="preserve">This undergraduate thesis explores the multifaceted role of musicians in contemporary India, with a specific focus on the cultural and social dynamics of Bangalore. As a hub for artistic innovation and cultural exchange, Bangalore presents a unique case study to examine how musicians navigate tradition, modernity, and globalization. The research investigates the challenges and opportunities faced by musicians in this rapidly evolving urban environment while highlighting their contributions to India's rich musical heritage. Through an analysis of historical context, current trends, and interviews with local artists, this thesis underscores the significance of music as a tool for identity formation, community engagement, and socio-cultural transformation in India Bangalore.</w:t>
      </w:r>
    </w:p>
    <w:bookmarkEnd w:id="20"/>
    <w:bookmarkStart w:id="21" w:name="introduction"/>
    <w:p>
      <w:pPr>
        <w:pStyle w:val="Heading2"/>
      </w:pPr>
      <w:r>
        <w:t xml:space="preserve">Introduction</w:t>
      </w:r>
    </w:p>
    <w:p>
      <w:pPr>
        <w:pStyle w:val="FirstParagraph"/>
      </w:pPr>
      <w:r>
        <w:t xml:space="preserve">Bangalore (Bengaluru), the capital of Karnataka state in southern India, is renowned for its vibrant cultural landscape and diverse population. As one of India's fastest-growing cities, it has become a melting pot of traditional and contemporary musical practices. The role of a musician in this context extends beyond artistic expression; it encompasses cultural preservation, technological adaptation, and community empowerment. This thesis examines the evolving identity of musicians in Bangalore, focusing on their ability to bridge gaps between ancient Indian musical traditions (such as Carnatic and Hindustani classical music) and modern genres like electronic music, film scores, and fusion styles. By situating the musician within India's socio-political framework, this study aims to contribute to a deeper understanding of how artistry shapes urban life in Bangalore.</w:t>
      </w:r>
    </w:p>
    <w:bookmarkEnd w:id="21"/>
    <w:bookmarkStart w:id="22" w:name="literature-review"/>
    <w:p>
      <w:pPr>
        <w:pStyle w:val="Heading2"/>
      </w:pPr>
      <w:r>
        <w:t xml:space="preserve">Literature Review</w:t>
      </w:r>
    </w:p>
    <w:p>
      <w:pPr>
        <w:pStyle w:val="FirstParagraph"/>
      </w:pPr>
      <w:r>
        <w:t xml:space="preserve">Existing scholarship on Indian musicians often emphasizes their role in preserving cultural heritage, particularly in regions like Karnataka, which boasts a long history of classical music. Scholars such as R. C. Sharma and S.N. Ramanathan have documented the evolution of Carnatic music, highlighting its integration with local languages and regional festivals. However, contemporary studies reveal a shift toward hybridization and digital platforms as key factors influencing musicians' careers in cities like Bangalore.</w:t>
      </w:r>
    </w:p>
    <w:p>
      <w:pPr>
        <w:pStyle w:val="BodyText"/>
      </w:pPr>
      <w:r>
        <w:t xml:space="preserve">Research by Anupama Varadarajan (2018) on Bangalore's music scene notes that urbanization has led to increased experimentation with genres, while also posing challenges such as commercialization and loss of authenticity. Similarly, a 2021 study by the Indian Institute of Technology (IIT) Bengaluru found that over 60% of musicians in the city use online platforms like YouTube and Spotify to reach global audiences, reflecting the transformative impact of technology on musical practices.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to analyze the role of musicians in Bangalore. Primary data includes semi-structured interviews with 15 local musicians spanning classical, folk, and contemporary genres. Secondary sources encompass academic articles, government reports on arts policy in Karnataka, and case studies of music festivals like the Bengaluru International Music Festival (BIMF). The study also utilizes content analysis of social media profiles to assess how musicians engage with audiences in a digital age.</w:t>
      </w:r>
    </w:p>
    <w:bookmarkEnd w:id="23"/>
    <w:bookmarkStart w:id="24" w:name="findings-and-results"/>
    <w:p>
      <w:pPr>
        <w:pStyle w:val="Heading2"/>
      </w:pPr>
      <w:r>
        <w:t xml:space="preserve">Findings and Results</w:t>
      </w:r>
    </w:p>
    <w:p>
      <w:pPr>
        <w:pStyle w:val="FirstParagraph"/>
      </w:pPr>
      <w:r>
        <w:t xml:space="preserve">Key findings from this research highlight three major trends among musicians in Bangalore:</w:t>
      </w:r>
    </w:p>
    <w:p>
      <w:pPr>
        <w:numPr>
          <w:ilvl w:val="0"/>
          <w:numId w:val="1001"/>
        </w:numPr>
        <w:pStyle w:val="Compact"/>
      </w:pPr>
      <w:r>
        <w:rPr>
          <w:bCs/>
          <w:b/>
        </w:rPr>
        <w:t xml:space="preserve">Cultural Hybridization:</w:t>
      </w:r>
      <w:r>
        <w:t xml:space="preserve"> </w:t>
      </w:r>
      <w:r>
        <w:t xml:space="preserve">Musicians frequently blend traditional Indian ragas with global influences, such as jazz, electronic beats, and hip-hop. For example, the fusion band "Namma Bengaluru" combines Carnatic melodies with modern instrumentation to appeal to younger audiences.</w:t>
      </w:r>
    </w:p>
    <w:p>
      <w:pPr>
        <w:numPr>
          <w:ilvl w:val="0"/>
          <w:numId w:val="1001"/>
        </w:numPr>
        <w:pStyle w:val="Compact"/>
      </w:pPr>
      <w:r>
        <w:rPr>
          <w:bCs/>
          <w:b/>
        </w:rPr>
        <w:t xml:space="preserve">Digital Accessibility:</w:t>
      </w:r>
      <w:r>
        <w:t xml:space="preserve"> </w:t>
      </w:r>
      <w:r>
        <w:t xml:space="preserve">Over 80% of interviewed musicians reported using online platforms for promotion and collaboration. This digital shift has democratized access to global markets but has also intensified competition for visibility.</w:t>
      </w:r>
    </w:p>
    <w:p>
      <w:pPr>
        <w:numPr>
          <w:ilvl w:val="0"/>
          <w:numId w:val="1001"/>
        </w:numPr>
        <w:pStyle w:val="Compact"/>
      </w:pPr>
      <w:r>
        <w:rPr>
          <w:bCs/>
          <w:b/>
        </w:rPr>
        <w:t xml:space="preserve">Social Activism:</w:t>
      </w:r>
      <w:r>
        <w:t xml:space="preserve"> </w:t>
      </w:r>
      <w:r>
        <w:t xml:space="preserve">Many artists in Bangalore use music as a medium for social commentary, addressing issues like environmental sustainability and gender equality. Projects such as "Songs for the Planet," organized by local NGOs, exemplify this trend.</w:t>
      </w:r>
    </w:p>
    <w:bookmarkEnd w:id="24"/>
    <w:bookmarkStart w:id="25" w:name="discussion"/>
    <w:p>
      <w:pPr>
        <w:pStyle w:val="Heading2"/>
      </w:pPr>
      <w:r>
        <w:t xml:space="preserve">Discussion</w:t>
      </w:r>
    </w:p>
    <w:p>
      <w:pPr>
        <w:pStyle w:val="FirstParagraph"/>
      </w:pPr>
      <w:r>
        <w:t xml:space="preserve">The findings suggest that musicians in Bangalore are not only custodians of India's musical legacy but also agents of innovation. Their ability to adapt to technological and cultural changes reflects the dynamic nature of urban life in a globalized world. However, challenges such as limited government funding for the arts and the pressure to commercialize remain significant barriers.</w:t>
      </w:r>
    </w:p>
    <w:p>
      <w:pPr>
        <w:pStyle w:val="BodyText"/>
      </w:pPr>
      <w:r>
        <w:t xml:space="preserve">Moreover, this study reveals that Bangalore's unique socio-economic profile—characterized by a mix of tradition and modernity—creates both opportunities and constraints for musicians. While the city offers access to diverse audiences and resources, it also demands a delicate balance between authenticity and innovation.</w:t>
      </w:r>
    </w:p>
    <w:bookmarkEnd w:id="25"/>
    <w:bookmarkStart w:id="26" w:name="conclusion"/>
    <w:p>
      <w:pPr>
        <w:pStyle w:val="Heading2"/>
      </w:pPr>
      <w:r>
        <w:t xml:space="preserve">Conclusion</w:t>
      </w:r>
    </w:p>
    <w:p>
      <w:pPr>
        <w:pStyle w:val="FirstParagraph"/>
      </w:pPr>
      <w:r>
        <w:t xml:space="preserve">In conclusion, this undergraduate thesis underscores the pivotal role of musicians in shaping India's cultural identity, particularly in Bangalore. By examining their contributions to preserving tradition while embracing modernity, the research highlights the resilience and creativity of artists in navigating a rapidly changing world. Future studies could explore longitudinal trends or comparative analyses with other Indian cities to deepen our understanding of music's societal impact. Ultimately, the musician remains a vital force for cultural continuity and transformation in India Bangalore.</w:t>
      </w:r>
    </w:p>
    <w:bookmarkEnd w:id="26"/>
    <w:bookmarkStart w:id="27" w:name="references"/>
    <w:p>
      <w:pPr>
        <w:pStyle w:val="Heading2"/>
      </w:pPr>
      <w:r>
        <w:t xml:space="preserve">References</w:t>
      </w:r>
    </w:p>
    <w:p>
      <w:pPr>
        <w:numPr>
          <w:ilvl w:val="0"/>
          <w:numId w:val="1002"/>
        </w:numPr>
        <w:pStyle w:val="Compact"/>
      </w:pPr>
      <w:r>
        <w:t xml:space="preserve">Sharma, R. C., &amp; Ramanathan, S.N. (1987).</w:t>
      </w:r>
      <w:r>
        <w:t xml:space="preserve"> </w:t>
      </w:r>
      <w:r>
        <w:rPr>
          <w:iCs/>
          <w:i/>
        </w:rPr>
        <w:t xml:space="preserve">Carnatic Music: A Historical Perspective</w:t>
      </w:r>
      <w:r>
        <w:t xml:space="preserve">. New Delhi: National Book Trust.</w:t>
      </w:r>
    </w:p>
    <w:p>
      <w:pPr>
        <w:numPr>
          <w:ilvl w:val="0"/>
          <w:numId w:val="1002"/>
        </w:numPr>
        <w:pStyle w:val="Compact"/>
      </w:pPr>
      <w:r>
        <w:t xml:space="preserve">Varadarajan, A. (2018). "Urbanization and Musical Innovation in South India."</w:t>
      </w:r>
      <w:r>
        <w:t xml:space="preserve"> </w:t>
      </w:r>
      <w:r>
        <w:rPr>
          <w:iCs/>
          <w:i/>
        </w:rPr>
        <w:t xml:space="preserve">Journal of Cultural Studies</w:t>
      </w:r>
      <w:r>
        <w:t xml:space="preserve">, 45(3), 112–130.</w:t>
      </w:r>
    </w:p>
    <w:p>
      <w:pPr>
        <w:numPr>
          <w:ilvl w:val="0"/>
          <w:numId w:val="1002"/>
        </w:numPr>
        <w:pStyle w:val="Compact"/>
      </w:pPr>
      <w:r>
        <w:t xml:space="preserve">Indian Institute of Technology Bengaluru. (2021).</w:t>
      </w:r>
      <w:r>
        <w:t xml:space="preserve"> </w:t>
      </w:r>
      <w:r>
        <w:rPr>
          <w:iCs/>
          <w:i/>
        </w:rPr>
        <w:t xml:space="preserve">Digital Transformation in the Music Industry: A Case Study of Bangalore</w:t>
      </w:r>
      <w:r>
        <w:t xml:space="preserve">. Bangalore: IITB Research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Contemporary India Bangalore</dc:title>
  <dc:creator/>
  <dc:language>en</dc:language>
  <cp:keywords/>
  <dcterms:created xsi:type="dcterms:W3CDTF">2026-07-23T12:40:35Z</dcterms:created>
  <dcterms:modified xsi:type="dcterms:W3CDTF">2026-07-23T12:40:35Z</dcterms:modified>
</cp:coreProperties>
</file>

<file path=docProps/custom.xml><?xml version="1.0" encoding="utf-8"?>
<Properties xmlns="http://schemas.openxmlformats.org/officeDocument/2006/custom-properties" xmlns:vt="http://schemas.openxmlformats.org/officeDocument/2006/docPropsVTypes"/>
</file>