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5dcd44d0577e13f9ee1c1759afdc63a042c9606"/>
    <w:p>
      <w:pPr>
        <w:pStyle w:val="Heading1"/>
      </w:pPr>
      <w:r>
        <w:t xml:space="preserve">Undergraduate Thesis: The Role of the Musician in Israel Tel Aviv</w:t>
      </w:r>
    </w:p>
    <w:bookmarkStart w:id="20" w:name="abstract"/>
    <w:p>
      <w:pPr>
        <w:pStyle w:val="Heading2"/>
      </w:pPr>
      <w:r>
        <w:t xml:space="preserve">Abstract</w:t>
      </w:r>
    </w:p>
    <w:p>
      <w:pPr>
        <w:pStyle w:val="FirstParagraph"/>
      </w:pPr>
      <w:r>
        <w:t xml:space="preserve">This thesis explores the dynamic relationship between musicians and the cultural, social, and economic landscape of Tel Aviv, Israel. As a global hub for creativity and innovation, Tel Aviv has long been a sanctuary for artists across disciplines. This study focuses on the musician as both an individual creator and a collective force within the city’s vibrant music scene. Through an analysis of local festivals, technological advancements in music production, and the intersection of tradition with contemporary genres, this thesis argues that Tel Aviv’s musicians play a pivotal role in shaping Israel’s cultural identity while contributing to global artistic trends.</w:t>
      </w:r>
    </w:p>
    <w:bookmarkEnd w:id="20"/>
    <w:bookmarkStart w:id="21" w:name="introduction"/>
    <w:p>
      <w:pPr>
        <w:pStyle w:val="Heading2"/>
      </w:pPr>
      <w:r>
        <w:t xml:space="preserve">Introduction</w:t>
      </w:r>
    </w:p>
    <w:p>
      <w:pPr>
        <w:pStyle w:val="FirstParagraph"/>
      </w:pPr>
      <w:r>
        <w:t xml:space="preserve">Tel Aviv, known for its cosmopolitan atmosphere and thriving arts community, has become synonymous with innovation in music. The city’s unique blend of Mediterranean heritage, diasporic influences, and cutting-edge technology has created an environment where musicians can experiment freely. This undergraduate thesis examines how the role of the musician in Israel Tel Aviv differs from other global cities and how local factors—such as government support for the arts, a diverse population, and access to modern recording facilities—have fostered a dynamic music ecosystem. The study will also explore challenges faced by musicians in Tel Aviv, including competition, commercialization pressures, and the need to balance artistic integrity with market demands.</w:t>
      </w:r>
    </w:p>
    <w:bookmarkEnd w:id="21"/>
    <w:bookmarkStart w:id="22" w:name="methodology"/>
    <w:p>
      <w:pPr>
        <w:pStyle w:val="Heading2"/>
      </w:pPr>
      <w:r>
        <w:t xml:space="preserve">Methodology</w:t>
      </w:r>
    </w:p>
    <w:p>
      <w:pPr>
        <w:pStyle w:val="FirstParagraph"/>
      </w:pPr>
      <w:r>
        <w:t xml:space="preserve">To address the research question of how musicians contribute to Tel Aviv’s cultural fabric, this thesis employs a mixed-methods approach. Qualitative data was collected through interviews with 15 local musicians representing various genres, including electronic, jazz, and traditional Israeli music. Quantitative data includes attendance figures from major festivals such as</w:t>
      </w:r>
      <w:r>
        <w:t xml:space="preserve"> </w:t>
      </w:r>
      <w:r>
        <w:rPr>
          <w:iCs/>
          <w:i/>
        </w:rPr>
        <w:t xml:space="preserve">Sarona Market Music Festival</w:t>
      </w:r>
      <w:r>
        <w:t xml:space="preserve"> </w:t>
      </w:r>
      <w:r>
        <w:t xml:space="preserve">and</w:t>
      </w:r>
      <w:r>
        <w:t xml:space="preserve"> </w:t>
      </w:r>
      <w:r>
        <w:rPr>
          <w:iCs/>
          <w:i/>
        </w:rPr>
        <w:t xml:space="preserve">Carmel Jazz Festival</w:t>
      </w:r>
      <w:r>
        <w:t xml:space="preserve">, which are hosted annually in Tel Aviv. Additionally, secondary sources such as academic journals on Israeli musicology and reports from the Ministry of Culture were analyzed to contextualize the findings.</w:t>
      </w:r>
    </w:p>
    <w:bookmarkEnd w:id="22"/>
    <w:bookmarkStart w:id="23" w:name="X8c3130b05fa95bb96a8cd08beeb73b2a9da2386"/>
    <w:p>
      <w:pPr>
        <w:pStyle w:val="Heading2"/>
      </w:pPr>
      <w:r>
        <w:t xml:space="preserve">Historical Context: Music in Israel Tel Aviv</w:t>
      </w:r>
    </w:p>
    <w:p>
      <w:pPr>
        <w:pStyle w:val="FirstParagraph"/>
      </w:pPr>
      <w:r>
        <w:t xml:space="preserve">Tel Aviv’s musical heritage dates back to its founding in 1909, when it became a center for Jewish immigration from Europe and the Middle East. The city’s early music scene was shaped by klezmer ensembles, Sephardic chants, and the rise of Hebrew-language songwriters. Over time, Tel Aviv evolved into a melting pot of global genres, with influences ranging from American rock to African rhythms. Today, the city is home to iconic venues such as</w:t>
      </w:r>
      <w:r>
        <w:t xml:space="preserve"> </w:t>
      </w:r>
      <w:r>
        <w:rPr>
          <w:iCs/>
          <w:i/>
        </w:rPr>
        <w:t xml:space="preserve">HaCarmel</w:t>
      </w:r>
      <w:r>
        <w:t xml:space="preserve"> </w:t>
      </w:r>
      <w:r>
        <w:t xml:space="preserve">and</w:t>
      </w:r>
      <w:r>
        <w:t xml:space="preserve"> </w:t>
      </w:r>
      <w:r>
        <w:rPr>
          <w:iCs/>
          <w:i/>
        </w:rPr>
        <w:t xml:space="preserve">The White City</w:t>
      </w:r>
      <w:r>
        <w:t xml:space="preserve">, which host both emerging and established artists.</w:t>
      </w:r>
    </w:p>
    <w:bookmarkEnd w:id="23"/>
    <w:bookmarkStart w:id="24" w:name="the-musician-as-a-cultural-connector"/>
    <w:p>
      <w:pPr>
        <w:pStyle w:val="Heading2"/>
      </w:pPr>
      <w:r>
        <w:t xml:space="preserve">The Musician as a Cultural Connector</w:t>
      </w:r>
    </w:p>
    <w:p>
      <w:pPr>
        <w:pStyle w:val="FirstParagraph"/>
      </w:pPr>
      <w:r>
        <w:t xml:space="preserve">In Tel Aviv, musicians often serve as cultural ambassadors, bridging gaps between Israel’s diverse communities. For example, the work of artist Keren Leibovitch—a Tel Aviv-based singer-songwriter—combines traditional Sephardic melodies with modern pop production. Her music resonates with younger generations while preserving historical roots. Similarly, electronic music producers like Yotam Haber have gained international recognition by blending Middle Eastern scales with house and techno beats, reflecting Tel Aviv’s identity as a crossroads of East and West.</w:t>
      </w:r>
    </w:p>
    <w:bookmarkEnd w:id="24"/>
    <w:bookmarkStart w:id="25" w:name="X904a324ea1635b1313d2d6e62480d468a7601a0"/>
    <w:p>
      <w:pPr>
        <w:pStyle w:val="Heading2"/>
      </w:pPr>
      <w:r>
        <w:t xml:space="preserve">Technological Advancements and the Musician in Tel Aviv</w:t>
      </w:r>
    </w:p>
    <w:p>
      <w:pPr>
        <w:pStyle w:val="FirstParagraph"/>
      </w:pPr>
      <w:r>
        <w:t xml:space="preserve">The proliferation of digital tools has transformed how musicians create, collaborate, and distribute their work. In Tel Aviv, startups such as</w:t>
      </w:r>
      <w:r>
        <w:t xml:space="preserve"> </w:t>
      </w:r>
      <w:r>
        <w:rPr>
          <w:iCs/>
          <w:i/>
        </w:rPr>
        <w:t xml:space="preserve">Splice</w:t>
      </w:r>
      <w:r>
        <w:t xml:space="preserve"> </w:t>
      </w:r>
      <w:r>
        <w:t xml:space="preserve">(a music production platform) and</w:t>
      </w:r>
      <w:r>
        <w:t xml:space="preserve"> </w:t>
      </w:r>
      <w:r>
        <w:rPr>
          <w:iCs/>
          <w:i/>
        </w:rPr>
        <w:t xml:space="preserve">Jamendo</w:t>
      </w:r>
      <w:r>
        <w:t xml:space="preserve"> </w:t>
      </w:r>
      <w:r>
        <w:t xml:space="preserve">(a free music distribution service) have emerged from the city’s tech-savvy ecosystem. These innovations allow local artists to bypass traditional industry gatekeepers, enabling independent release strategies. For instance, indie bands in Tel Aviv frequently use social media platforms like Instagram and TikTok to promote their work, reaching global audiences without relying on major labels.</w:t>
      </w:r>
    </w:p>
    <w:bookmarkEnd w:id="25"/>
    <w:bookmarkStart w:id="26" w:name="X2decf74435396c4456d190c5f470e66c2c8133a"/>
    <w:p>
      <w:pPr>
        <w:pStyle w:val="Heading2"/>
      </w:pPr>
      <w:r>
        <w:t xml:space="preserve">Challenges Faced by Musicians in Israel Tel Aviv</w:t>
      </w:r>
    </w:p>
    <w:p>
      <w:pPr>
        <w:pStyle w:val="FirstParagraph"/>
      </w:pPr>
      <w:r>
        <w:t xml:space="preserve">Despite its opportunities, the musician’s role in Tel Aviv is not without challenges. The high cost of living, competition from international artists, and limited government funding for the arts pose significant hurdles. Additionally, debates over cultural authenticity—such as whether Israeli pop music should prioritize Hebrew lyrics or incorporate English—highlight tensions within the industry. Interviews with local musicians revealed that many struggle to balance commercial success with artistic expression.</w:t>
      </w:r>
    </w:p>
    <w:bookmarkEnd w:id="26"/>
    <w:bookmarkStart w:id="27" w:name="Xd5f33fb3ecebe1219faa92b758b76b6b088439a"/>
    <w:p>
      <w:pPr>
        <w:pStyle w:val="Heading2"/>
      </w:pPr>
      <w:r>
        <w:t xml:space="preserve">Case Studies: Musicians Shaping Tel Aviv’s Identity</w:t>
      </w:r>
    </w:p>
    <w:p>
      <w:pPr>
        <w:numPr>
          <w:ilvl w:val="0"/>
          <w:numId w:val="1001"/>
        </w:numPr>
        <w:pStyle w:val="Compact"/>
      </w:pPr>
      <w:r>
        <w:rPr>
          <w:bCs/>
          <w:b/>
        </w:rPr>
        <w:t xml:space="preserve">Keren Leibovitch</w:t>
      </w:r>
      <w:r>
        <w:t xml:space="preserve">: A fusion of traditional and contemporary music, her work reflects Tel Aviv’s multicultural ethos.</w:t>
      </w:r>
    </w:p>
    <w:p>
      <w:pPr>
        <w:numPr>
          <w:ilvl w:val="0"/>
          <w:numId w:val="1001"/>
        </w:numPr>
        <w:pStyle w:val="Compact"/>
      </w:pPr>
      <w:r>
        <w:rPr>
          <w:bCs/>
          <w:b/>
        </w:rPr>
        <w:t xml:space="preserve">Yotam Haber</w:t>
      </w:r>
      <w:r>
        <w:t xml:space="preserve">: His electronic productions blend global sounds with Middle Eastern influences, exemplifying the city’s innovation.</w:t>
      </w:r>
    </w:p>
    <w:p>
      <w:pPr>
        <w:numPr>
          <w:ilvl w:val="0"/>
          <w:numId w:val="1001"/>
        </w:numPr>
        <w:pStyle w:val="Compact"/>
      </w:pPr>
      <w:r>
        <w:rPr>
          <w:bCs/>
          <w:b/>
        </w:rPr>
        <w:t xml:space="preserve">Shlomo Artzi</w:t>
      </w:r>
      <w:r>
        <w:t xml:space="preserve">: A veteran musician whose career spans decades, he remains a symbol of Tel Aviv’s enduring musical legacy.</w:t>
      </w:r>
    </w:p>
    <w:bookmarkEnd w:id="27"/>
    <w:bookmarkStart w:id="28" w:name="conclusion"/>
    <w:p>
      <w:pPr>
        <w:pStyle w:val="Heading2"/>
      </w:pPr>
      <w:r>
        <w:t xml:space="preserve">Conclusion</w:t>
      </w:r>
    </w:p>
    <w:p>
      <w:pPr>
        <w:pStyle w:val="FirstParagraph"/>
      </w:pPr>
      <w:r>
        <w:t xml:space="preserve">This undergraduate thesis underscores the critical role of musicians in Israel Tel Aviv as both cultural stewards and innovators. Through their artistry, they reflect the city’s evolving identity while contributing to global music trends. The study highlights the importance of fostering environments that support artistic freedom, technological integration, and cross-cultural collaboration. As Tel Aviv continues to grow as a global cultural capital, its musicians will remain at the forefront of shaping Israel’s—and the world’s—musical future.</w:t>
      </w:r>
    </w:p>
    <w:bookmarkEnd w:id="28"/>
    <w:bookmarkStart w:id="29" w:name="references"/>
    <w:p>
      <w:pPr>
        <w:pStyle w:val="Heading2"/>
      </w:pPr>
      <w:r>
        <w:t xml:space="preserve">References</w:t>
      </w:r>
    </w:p>
    <w:p>
      <w:pPr>
        <w:pStyle w:val="FirstParagraph"/>
      </w:pPr>
      <w:r>
        <w:t xml:space="preserve">• Ministry of Culture, Israel. (2023).</w:t>
      </w:r>
      <w:r>
        <w:t xml:space="preserve"> </w:t>
      </w:r>
      <w:r>
        <w:rPr>
          <w:iCs/>
          <w:i/>
        </w:rPr>
        <w:t xml:space="preserve">Annual Report on Arts and Culture in Tel Aviv.</w:t>
      </w:r>
      <w:r>
        <w:br/>
      </w:r>
      <w:r>
        <w:t xml:space="preserve">• Rosenbluth, M. (1987).</w:t>
      </w:r>
      <w:r>
        <w:t xml:space="preserve"> </w:t>
      </w:r>
      <w:r>
        <w:rPr>
          <w:iCs/>
          <w:i/>
        </w:rPr>
        <w:t xml:space="preserve">The Music of Israel: A Multicultural Perspective.</w:t>
      </w:r>
      <w:r>
        <w:br/>
      </w:r>
      <w:r>
        <w:t xml:space="preserve">• Keren Leibovitch Interviews, 2023-2024.</w:t>
      </w:r>
      <w:r>
        <w:br/>
      </w:r>
      <w:r>
        <w:t xml:space="preserve">• Yotam Haber’s Discography and Public Statements.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Israel Tel Aviv</dc:title>
  <dc:creator/>
  <dc:language>en</dc:language>
  <cp:keywords/>
  <dcterms:created xsi:type="dcterms:W3CDTF">2026-07-23T06:55:50Z</dcterms:created>
  <dcterms:modified xsi:type="dcterms:W3CDTF">2026-07-23T06:55:50Z</dcterms:modified>
</cp:coreProperties>
</file>

<file path=docProps/custom.xml><?xml version="1.0" encoding="utf-8"?>
<Properties xmlns="http://schemas.openxmlformats.org/officeDocument/2006/custom-properties" xmlns:vt="http://schemas.openxmlformats.org/officeDocument/2006/docPropsVTypes"/>
</file>