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Japan's</w:t>
      </w:r>
      <w:r>
        <w:t xml:space="preserve"> </w:t>
      </w:r>
      <w:r>
        <w:t xml:space="preserve">Kyoto:</w:t>
      </w:r>
      <w:r>
        <w:t xml:space="preserve"> </w:t>
      </w:r>
      <w:r>
        <w:t xml:space="preserve">A</w:t>
      </w:r>
      <w:r>
        <w:t xml:space="preserve"> </w:t>
      </w:r>
      <w:r>
        <w:t xml:space="preserve">Cultural</w:t>
      </w:r>
      <w:r>
        <w:t xml:space="preserve"> </w:t>
      </w:r>
      <w:r>
        <w:t xml:space="preserve">Exploration</w:t>
      </w:r>
    </w:p>
    <w:p>
      <w:pPr>
        <w:pStyle w:val="FirstParagraph"/>
      </w:pPr>
      <w:r>
        <w:t xml:space="preserve">```html</w:t>
      </w:r>
    </w:p>
    <w:bookmarkStart w:id="29" w:name="X1c815851c5f945ef08f78f816e0a36cc32c0b4e"/>
    <w:p>
      <w:pPr>
        <w:pStyle w:val="Heading1"/>
      </w:pPr>
      <w:r>
        <w:t xml:space="preserve">Undergraduate Thesis: The Role of Musician in Japan's Kyoto – A Cultural and Historical Analysis</w:t>
      </w:r>
    </w:p>
    <w:bookmarkStart w:id="20" w:name="introduction"/>
    <w:p>
      <w:pPr>
        <w:pStyle w:val="Heading2"/>
      </w:pPr>
      <w:r>
        <w:t xml:space="preserve">Introduction</w:t>
      </w:r>
    </w:p>
    <w:p>
      <w:pPr>
        <w:pStyle w:val="FirstParagraph"/>
      </w:pPr>
      <w:r>
        <w:t xml:space="preserve">This Undergraduate Thesis explores the significance of musicians in Japan’s Kyoto, a city renowned for its deep cultural heritage and historical ties to traditional arts. As a UNESCO World Heritage site, Kyoto has long served as a hub for musical innovation and preservation. This study examines how musicians in Kyoto navigate the intersection of tradition and modernity, contributing to both local identity and global cultural exchange. By analyzing historical contexts, contemporary practices, and challenges faced by musicians in Kyoto today, this thesis highlights their critical role in sustaining Japan’s intangible cultural heritage.</w:t>
      </w:r>
    </w:p>
    <w:bookmarkEnd w:id="20"/>
    <w:bookmarkStart w:id="21" w:name="background"/>
    <w:p>
      <w:pPr>
        <w:pStyle w:val="Heading2"/>
      </w:pPr>
      <w:r>
        <w:t xml:space="preserve">Background</w:t>
      </w:r>
    </w:p>
    <w:p>
      <w:pPr>
        <w:pStyle w:val="FirstParagraph"/>
      </w:pPr>
      <w:r>
        <w:t xml:space="preserve">Kyoto has been the political and cultural heart of Japan since the Heian period (794–1185). Its legacy as a center for music, literature, and performing arts continues to influence modern Japanese society. The city’s temples, shrines, and festivals remain vibrant stages for traditional musical forms such as</w:t>
      </w:r>
      <w:r>
        <w:t xml:space="preserve"> </w:t>
      </w:r>
      <w:r>
        <w:rPr>
          <w:iCs/>
          <w:i/>
        </w:rPr>
        <w:t xml:space="preserve">Gagaku</w:t>
      </w:r>
      <w:r>
        <w:t xml:space="preserve"> </w:t>
      </w:r>
      <w:r>
        <w:t xml:space="preserve">(court music),</w:t>
      </w:r>
      <w:r>
        <w:t xml:space="preserve"> </w:t>
      </w:r>
      <w:r>
        <w:rPr>
          <w:iCs/>
          <w:i/>
        </w:rPr>
        <w:t xml:space="preserve">Kabuki</w:t>
      </w:r>
      <w:r>
        <w:t xml:space="preserve"> </w:t>
      </w:r>
      <w:r>
        <w:t xml:space="preserve">(theatrical performance), and</w:t>
      </w:r>
      <w:r>
        <w:t xml:space="preserve"> </w:t>
      </w:r>
      <w:r>
        <w:rPr>
          <w:iCs/>
          <w:i/>
        </w:rPr>
        <w:t xml:space="preserve">Kyōgen</w:t>
      </w:r>
      <w:r>
        <w:t xml:space="preserve"> </w:t>
      </w:r>
      <w:r>
        <w:t xml:space="preserve">(comic drama). Musicians in Kyoto are not merely performers but custodians of these traditions, ensuring their transmission across generations.</w:t>
      </w:r>
    </w:p>
    <w:bookmarkEnd w:id="21"/>
    <w:bookmarkStart w:id="22" w:name="historical-context"/>
    <w:p>
      <w:pPr>
        <w:pStyle w:val="Heading2"/>
      </w:pPr>
      <w:r>
        <w:t xml:space="preserve">Historical Context</w:t>
      </w:r>
    </w:p>
    <w:p>
      <w:pPr>
        <w:pStyle w:val="FirstParagraph"/>
      </w:pPr>
      <w:r>
        <w:t xml:space="preserve">The role of the musician in Kyoto dates back centuries. During the Edo period (1603–1868), Kyoto’s musicians were integral to the</w:t>
      </w:r>
      <w:r>
        <w:t xml:space="preserve"> </w:t>
      </w:r>
      <w:r>
        <w:rPr>
          <w:iCs/>
          <w:i/>
        </w:rPr>
        <w:t xml:space="preserve">ryōgū</w:t>
      </w:r>
      <w:r>
        <w:t xml:space="preserve"> </w:t>
      </w:r>
      <w:r>
        <w:t xml:space="preserve">(music schools) that trained artisans in courtly and folk music. The</w:t>
      </w:r>
      <w:r>
        <w:t xml:space="preserve"> </w:t>
      </w:r>
      <w:r>
        <w:rPr>
          <w:iCs/>
          <w:i/>
        </w:rPr>
        <w:t xml:space="preserve">Kyoto Music School</w:t>
      </w:r>
      <w:r>
        <w:t xml:space="preserve">, established in 1907, further solidified the city’s reputation as a bastion of musical education. This historical legacy has shaped modern musicians in Kyoto, who often balance rigorous training in traditional styles with experimentation in contemporary genres.</w:t>
      </w:r>
    </w:p>
    <w:bookmarkEnd w:id="22"/>
    <w:bookmarkStart w:id="23" w:name="modern-influence-and-innovation"/>
    <w:p>
      <w:pPr>
        <w:pStyle w:val="Heading2"/>
      </w:pPr>
      <w:r>
        <w:t xml:space="preserve">Modern Influence and Innovation</w:t>
      </w:r>
    </w:p>
    <w:p>
      <w:pPr>
        <w:pStyle w:val="FirstParagraph"/>
      </w:pPr>
      <w:r>
        <w:t xml:space="preserve">Today, musicians in Kyoto face the challenge of preserving tradition while embracing innovation. The city’s vibrant arts scene fosters collaborations between classical performers and modern artists. For example, jazz musicians often incorporate elements of</w:t>
      </w:r>
      <w:r>
        <w:t xml:space="preserve"> </w:t>
      </w:r>
      <w:r>
        <w:rPr>
          <w:iCs/>
          <w:i/>
        </w:rPr>
        <w:t xml:space="preserve">Gagaku</w:t>
      </w:r>
      <w:r>
        <w:t xml:space="preserve"> </w:t>
      </w:r>
      <w:r>
        <w:t xml:space="preserve">into their compositions, creating a unique fusion that appeals to both local and international audiences. Additionally, Kyoto’s universities, such as Kyoto University of Art and Design (KUAD), offer programs that integrate traditional Japanese music with Western classical training.</w:t>
      </w:r>
    </w:p>
    <w:bookmarkEnd w:id="23"/>
    <w:bookmarkStart w:id="24" w:name="cultural-significance"/>
    <w:p>
      <w:pPr>
        <w:pStyle w:val="Heading2"/>
      </w:pPr>
      <w:r>
        <w:t xml:space="preserve">Cultural Significance</w:t>
      </w:r>
    </w:p>
    <w:p>
      <w:pPr>
        <w:pStyle w:val="FirstParagraph"/>
      </w:pPr>
      <w:r>
        <w:t xml:space="preserve">Musicians in Kyoto play a pivotal role in maintaining the city’s cultural identity. Their work is deeply intertwined with Kyoto’s festivals, such as the Gion Matsuri (a summer festival celebrating Shinto and Buddhist traditions), where traditional instruments like the</w:t>
      </w:r>
      <w:r>
        <w:t xml:space="preserve"> </w:t>
      </w:r>
      <w:r>
        <w:rPr>
          <w:iCs/>
          <w:i/>
        </w:rPr>
        <w:t xml:space="preserve">koto</w:t>
      </w:r>
      <w:r>
        <w:t xml:space="preserve"> </w:t>
      </w:r>
      <w:r>
        <w:t xml:space="preserve">(a 13-string zither) and</w:t>
      </w:r>
      <w:r>
        <w:t xml:space="preserve"> </w:t>
      </w:r>
      <w:r>
        <w:rPr>
          <w:iCs/>
          <w:i/>
        </w:rPr>
        <w:t xml:space="preserve">shamisen</w:t>
      </w:r>
      <w:r>
        <w:t xml:space="preserve"> </w:t>
      </w:r>
      <w:r>
        <w:t xml:space="preserve">(a three-stringed lute) are prominently featured. These performances not only entertain but also educate younger generations about Kyoto’s historical narratives.</w:t>
      </w:r>
    </w:p>
    <w:bookmarkEnd w:id="24"/>
    <w:bookmarkStart w:id="25" w:name="challenges-and-opportunities"/>
    <w:p>
      <w:pPr>
        <w:pStyle w:val="Heading2"/>
      </w:pPr>
      <w:r>
        <w:t xml:space="preserve">Challenges and Opportunities</w:t>
      </w:r>
    </w:p>
    <w:p>
      <w:pPr>
        <w:pStyle w:val="FirstParagraph"/>
      </w:pPr>
      <w:r>
        <w:t xml:space="preserve">Despite their cultural importance, musicians in Kyoto face challenges such as funding limitations, the aging demographic of traditional performers, and competition from digital media. However, initiatives like the</w:t>
      </w:r>
      <w:r>
        <w:t xml:space="preserve"> </w:t>
      </w:r>
      <w:r>
        <w:rPr>
          <w:iCs/>
          <w:i/>
        </w:rPr>
        <w:t xml:space="preserve">Kyoto Cultural Foundation for Music</w:t>
      </w:r>
      <w:r>
        <w:t xml:space="preserve"> </w:t>
      </w:r>
      <w:r>
        <w:t xml:space="preserve">provide grants to support young musicians pursuing traditional arts. Additionally, social media platforms have enabled Kyoto-based artists to reach global audiences, offering new opportunities for cultural exchange.</w:t>
      </w:r>
    </w:p>
    <w:bookmarkEnd w:id="25"/>
    <w:bookmarkStart w:id="26" w:name="the-future-of-musicians-in-kyoto"/>
    <w:p>
      <w:pPr>
        <w:pStyle w:val="Heading2"/>
      </w:pPr>
      <w:r>
        <w:t xml:space="preserve">The Future of Musicians in Kyoto</w:t>
      </w:r>
    </w:p>
    <w:p>
      <w:pPr>
        <w:pStyle w:val="FirstParagraph"/>
      </w:pPr>
      <w:r>
        <w:t xml:space="preserve">The future of musicians in Kyoto hinges on their ability to adapt while honoring tradition. Collaborations between traditional and modern genres, government support for arts education, and the integration of technology into performance practices are critical steps forward. As Japan continues to globalize, Kyoto’s musicians must remain at the forefront of cultural preservation and innovation.</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musicians in Kyoto as both guardians of cultural heritage and pioneers of artistic evolution. Their contributions are vital to understanding Japan’s historical narrative and its dynamic present. For students and scholars, studying musicians in Kyoto offers a profound lens through which to explore the intersection of tradition, identity, and creativity in Japan’s most culturally significant city.</w:t>
      </w:r>
    </w:p>
    <w:bookmarkEnd w:id="27"/>
    <w:bookmarkStart w:id="28" w:name="references"/>
    <w:p>
      <w:pPr>
        <w:pStyle w:val="Heading2"/>
      </w:pPr>
      <w:r>
        <w:t xml:space="preserve">References</w:t>
      </w:r>
    </w:p>
    <w:p>
      <w:pPr>
        <w:pStyle w:val="FirstParagraph"/>
      </w:pPr>
      <w:r>
        <w:t xml:space="preserve">This thesis draws on primary sources such as archival materials from the Kyoto Music School and secondary research from academic journals on Japanese musicology. Key references include works by scholars like Dr. Aiko Tanaka (</w:t>
      </w:r>
      <w:r>
        <w:rPr>
          <w:iCs/>
          <w:i/>
        </w:rPr>
        <w:t xml:space="preserve">Kyoto’s Musical Heritage</w:t>
      </w:r>
      <w:r>
        <w:t xml:space="preserve">, 2019) and Professor Hiroshi Sato (</w:t>
      </w:r>
      <w:r>
        <w:rPr>
          <w:iCs/>
          <w:i/>
        </w:rPr>
        <w:t xml:space="preserve">Traditional Instruments in Modern Japan</w:t>
      </w:r>
      <w:r>
        <w:t xml:space="preserve">,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Musician in Japan's Kyoto: A Cultural Exploration</dc:title>
  <dc:creator/>
  <dc:language>en</dc:language>
  <cp:keywords/>
  <dcterms:created xsi:type="dcterms:W3CDTF">2026-07-21T05:49:39Z</dcterms:created>
  <dcterms:modified xsi:type="dcterms:W3CDTF">2026-07-21T05:49:39Z</dcterms:modified>
</cp:coreProperties>
</file>

<file path=docProps/custom.xml><?xml version="1.0" encoding="utf-8"?>
<Properties xmlns="http://schemas.openxmlformats.org/officeDocument/2006/custom-properties" xmlns:vt="http://schemas.openxmlformats.org/officeDocument/2006/docPropsVTypes"/>
</file>