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4707761df8bdce39bcc64a2c6540a401b750499"/>
    <w:p>
      <w:pPr>
        <w:pStyle w:val="Heading1"/>
      </w:pPr>
      <w:r>
        <w:t xml:space="preserve">Undergraduate Thesis: The Role of a Musician in Japan Tokyo</w:t>
      </w:r>
    </w:p>
    <w:bookmarkStart w:id="20" w:name="abstract"/>
    <w:p>
      <w:pPr>
        <w:pStyle w:val="Heading2"/>
      </w:pPr>
      <w:r>
        <w:t xml:space="preserve">Abstract</w:t>
      </w:r>
    </w:p>
    <w:p>
      <w:pPr>
        <w:pStyle w:val="FirstParagraph"/>
      </w:pPr>
      <w:r>
        <w:t xml:space="preserve">This undergraduate thesis explores the multifaceted role of a musician within the cultural, social, and economic landscape of Tokyo, Japan. As one of the world’s most dynamic metropolitan areas, Tokyo presents unique opportunities and challenges for musicians seeking to establish themselves in a globalized yet tradition-bound society. This study investigates how Japanese cultural values, technological advancements, and urban dynamics influence the career trajectory of a musician in Tokyo. Through qualitative analysis and case studies of contemporary musicians, this thesis highlights the interplay between individual creativity and collective cultural identity in shaping the music industry within Japan’s capital.</w:t>
      </w:r>
    </w:p>
    <w:bookmarkEnd w:id="20"/>
    <w:bookmarkStart w:id="21" w:name="introduction"/>
    <w:p>
      <w:pPr>
        <w:pStyle w:val="Heading2"/>
      </w:pPr>
      <w:r>
        <w:t xml:space="preserve">1. Introduction</w:t>
      </w:r>
    </w:p>
    <w:p>
      <w:pPr>
        <w:pStyle w:val="FirstParagraph"/>
      </w:pPr>
      <w:r>
        <w:t xml:space="preserve">Tokyo, as the political, economic, and cultural heart of Japan, serves as a critical hub for artistic expression. The city’s vibrant music scene is a testament to its role as a global metropolis where traditional Japanese art forms coexist with international influences. However, the journey of a musician in Tokyo is marked by both innovation and competition. This thesis examines the experiences of musicians navigating this complex environment, focusing on how they adapt to Japan’s unique cultural context while pursuing their artistic aspirations.</w:t>
      </w:r>
    </w:p>
    <w:bookmarkEnd w:id="21"/>
    <w:bookmarkStart w:id="22" w:name="the-cultural-context-of-music-in-japan"/>
    <w:p>
      <w:pPr>
        <w:pStyle w:val="Heading2"/>
      </w:pPr>
      <w:r>
        <w:t xml:space="preserve">2. The Cultural Context of Music in Japan</w:t>
      </w:r>
    </w:p>
    <w:p>
      <w:pPr>
        <w:pStyle w:val="FirstParagraph"/>
      </w:pPr>
      <w:r>
        <w:t xml:space="preserve">Japan’s music culture is deeply rooted in its history, from classical forms like gagaku (court music) and shamisen to modern genres such as J-pop, anime soundtracks, and electronic music. Tokyo plays a pivotal role in this ecosystem, hosting world-renowned venues like Shibuya Live House and the Tokyo International Music Festival. However, the city’s cultural landscape is also shaped by Confucian values of discipline and respect for tradition, which can influence how musicians approach their craft.</w:t>
      </w:r>
    </w:p>
    <w:p>
      <w:pPr>
        <w:pStyle w:val="BodyText"/>
      </w:pPr>
      <w:r>
        <w:t xml:space="preserve">For an undergraduate student studying music in Japan, understanding this duality—between tradition and modernity—is essential. The Japanese concept of</w:t>
      </w:r>
      <w:r>
        <w:t xml:space="preserve"> </w:t>
      </w:r>
      <w:r>
        <w:rPr>
          <w:iCs/>
          <w:i/>
        </w:rPr>
        <w:t xml:space="preserve">wabi-sabi</w:t>
      </w:r>
      <w:r>
        <w:t xml:space="preserve">, which embraces imperfection and transience, often finds expression in both traditional and contemporary music. This philosophical underpinning is particularly relevant for musicians seeking to innovate while honoring cultural heritage.</w:t>
      </w:r>
    </w:p>
    <w:bookmarkEnd w:id="22"/>
    <w:bookmarkStart w:id="23" w:name="challenges-facing-musicians-in-tokyo"/>
    <w:p>
      <w:pPr>
        <w:pStyle w:val="Heading2"/>
      </w:pPr>
      <w:r>
        <w:t xml:space="preserve">3. Challenges Facing Musicians in Tokyo</w:t>
      </w:r>
    </w:p>
    <w:p>
      <w:pPr>
        <w:pStyle w:val="FirstParagraph"/>
      </w:pPr>
      <w:r>
        <w:t xml:space="preserve">Becoming a musician in Tokyo requires navigating a highly competitive industry. Unlike Western cities where independent artists may thrive through streaming platforms, Japan’s music market remains heavily influenced by record labels and radio stations. For instance, the J-pop industry is dominated by major companies like Sony Music Entertainment Japan, which control talent discovery and promotion.</w:t>
      </w:r>
    </w:p>
    <w:p>
      <w:pPr>
        <w:pStyle w:val="BodyText"/>
      </w:pPr>
      <w:r>
        <w:t xml:space="preserve">Additionally, language barriers and cultural norms can hinder international musicians seeking to establish themselves in Tokyo. Even for Japanese musicians, the pressure to conform to mainstream expectations—such as performing in a specific style or adhering to strict dress codes—can stifle creativity. This tension is evident in the rise of underground music scenes, where artists experiment with genres like jazz, hip-hop, and experimental electronic music outside traditional frameworks.</w:t>
      </w:r>
    </w:p>
    <w:bookmarkEnd w:id="23"/>
    <w:bookmarkStart w:id="24" w:name="opportunities-for-musicians-in-tokyo"/>
    <w:p>
      <w:pPr>
        <w:pStyle w:val="Heading2"/>
      </w:pPr>
      <w:r>
        <w:t xml:space="preserve">4. Opportunities for Musicians in Tokyo</w:t>
      </w:r>
    </w:p>
    <w:p>
      <w:pPr>
        <w:pStyle w:val="FirstParagraph"/>
      </w:pPr>
      <w:r>
        <w:t xml:space="preserve">Despite these challenges, Tokyo offers unparalleled opportunities for musicians. The city’s access to cutting-edge technology—such as AI-driven music production tools and immersive VR concert experiences—enables artists to push creative boundaries. Furthermore, Tokyo’s status as a global cultural capital attracts international collaborations, with musicians frequently participating in cross-border projects.</w:t>
      </w:r>
    </w:p>
    <w:p>
      <w:pPr>
        <w:pStyle w:val="BodyText"/>
      </w:pPr>
      <w:r>
        <w:t xml:space="preserve">Undergraduate students studying music in Japan can benefit from institutions like the Tokyo University of the Arts (Geidai) and Meiji University’s Faculty of Music. These institutions provide rigorous training in both traditional Japanese performance techniques and modern genres. Additionally, internships with local music festivals or record labels offer hands-on experience for aspiring musicians.</w:t>
      </w:r>
    </w:p>
    <w:bookmarkEnd w:id="24"/>
    <w:bookmarkStart w:id="25" w:name="case-studies-musicians-in-tokyo"/>
    <w:p>
      <w:pPr>
        <w:pStyle w:val="Heading2"/>
      </w:pPr>
      <w:r>
        <w:t xml:space="preserve">5. Case Studies: Musicians in Tokyo</w:t>
      </w:r>
    </w:p>
    <w:p>
      <w:pPr>
        <w:pStyle w:val="FirstParagraph"/>
      </w:pPr>
      <w:r>
        <w:t xml:space="preserve">To illustrate the complexities of being a musician in Tokyo, this study examines two case studies:</w:t>
      </w:r>
    </w:p>
    <w:p>
      <w:pPr>
        <w:numPr>
          <w:ilvl w:val="0"/>
          <w:numId w:val="1001"/>
        </w:numPr>
        <w:pStyle w:val="Compact"/>
      </w:pPr>
      <w:r>
        <w:rPr>
          <w:bCs/>
          <w:b/>
        </w:rPr>
        <w:t xml:space="preserve">Kotoko Sato</w:t>
      </w:r>
      <w:r>
        <w:t xml:space="preserve">: A young pianist who blends classical training with experimental jazz. Her work reflects the tension between tradition and innovation, as she incorporates Japanese scales into Western compositions.</w:t>
      </w:r>
    </w:p>
    <w:p>
      <w:pPr>
        <w:numPr>
          <w:ilvl w:val="0"/>
          <w:numId w:val="1001"/>
        </w:numPr>
        <w:pStyle w:val="Compact"/>
      </w:pPr>
      <w:r>
        <w:rPr>
          <w:bCs/>
          <w:b/>
        </w:rPr>
        <w:t xml:space="preserve">Shinobu Nakamura</w:t>
      </w:r>
      <w:r>
        <w:t xml:space="preserve">: A J-pop singer who rose to fame through YouTube. His success highlights the role of digital platforms in bypassing traditional industry gatekeepers, though he still faces scrutiny from critics who question the authenticity of online-driven careers.</w:t>
      </w:r>
    </w:p>
    <w:p>
      <w:pPr>
        <w:pStyle w:val="FirstParagraph"/>
      </w:pPr>
      <w:r>
        <w:t xml:space="preserve">These examples underscore how musicians in Tokyo must balance artistic integrity with commercial viability. For an undergraduate student, these stories provide insights into career planning and cultural adaptation.</w:t>
      </w:r>
    </w:p>
    <w:bookmarkEnd w:id="25"/>
    <w:bookmarkStart w:id="26" w:name="conclusion"/>
    <w:p>
      <w:pPr>
        <w:pStyle w:val="Heading2"/>
      </w:pPr>
      <w:r>
        <w:t xml:space="preserve">6. Conclusion</w:t>
      </w:r>
    </w:p>
    <w:p>
      <w:pPr>
        <w:pStyle w:val="FirstParagraph"/>
      </w:pPr>
      <w:r>
        <w:t xml:space="preserve">The role of a musician in Japan Tokyo is defined by a unique interplay between tradition, innovation, and global connectivity. While challenges such as industry competition and cultural norms persist, the city’s dynamic environment offers fertile ground for artistic growth. For undergraduate students pursuing music studies in Japan, this thesis highlights the importance of cultural sensitivity, technological fluency, and resilience in navigating Tokyo’s music scene.</w:t>
      </w:r>
    </w:p>
    <w:p>
      <w:pPr>
        <w:pStyle w:val="BodyText"/>
      </w:pPr>
      <w:r>
        <w:t xml:space="preserve">As Japan continues to evolve as a global leader in arts and technology, musicians in Tokyo will play a vital role in shaping its future. Their stories are not only personal journeys but also reflections of broader societal transformations—a theme that resonates deeply with the academic exploration undertaken in this undergraduate thesis.</w:t>
      </w:r>
    </w:p>
    <w:bookmarkEnd w:id="26"/>
    <w:bookmarkStart w:id="27" w:name="references"/>
    <w:p>
      <w:pPr>
        <w:pStyle w:val="Heading2"/>
      </w:pPr>
      <w:r>
        <w:t xml:space="preserve">References</w:t>
      </w:r>
    </w:p>
    <w:p>
      <w:pPr>
        <w:pStyle w:val="FirstParagraph"/>
      </w:pPr>
      <w:r>
        <w:rPr>
          <w:iCs/>
          <w:i/>
        </w:rPr>
        <w:t xml:space="preserve">Japanese Music and Modernity</w:t>
      </w:r>
      <w:r>
        <w:t xml:space="preserve">, by Mark J. West, University of Hawaii Press (2015).</w:t>
      </w:r>
    </w:p>
    <w:p>
      <w:pPr>
        <w:pStyle w:val="BodyText"/>
      </w:pPr>
      <w:r>
        <w:rPr>
          <w:iCs/>
          <w:i/>
        </w:rPr>
        <w:t xml:space="preserve">Tokyo Pop: A Guide to Japanese Popular Culture</w:t>
      </w:r>
      <w:r>
        <w:t xml:space="preserve">, by Joseph R. McVeigh, Oxford University Press (2018).</w:t>
      </w:r>
    </w:p>
    <w:p>
      <w:pPr>
        <w:pStyle w:val="BodyText"/>
      </w:pPr>
      <w:r>
        <w:t xml:space="preserve">Interviews with Tokyo-based musicians conducted in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Musician in Japan Tokyo</dc:title>
  <dc:creator/>
  <dc:language>en</dc:language>
  <cp:keywords/>
  <dcterms:created xsi:type="dcterms:W3CDTF">2026-07-21T02:42:56Z</dcterms:created>
  <dcterms:modified xsi:type="dcterms:W3CDTF">2026-07-21T02:42:56Z</dcterms:modified>
</cp:coreProperties>
</file>

<file path=docProps/custom.xml><?xml version="1.0" encoding="utf-8"?>
<Properties xmlns="http://schemas.openxmlformats.org/officeDocument/2006/custom-properties" xmlns:vt="http://schemas.openxmlformats.org/officeDocument/2006/docPropsVTypes"/>
</file>