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Cultural</w:t>
      </w:r>
      <w:r>
        <w:t xml:space="preserve"> </w:t>
      </w:r>
      <w:r>
        <w:t xml:space="preserve">and</w:t>
      </w:r>
      <w:r>
        <w:t xml:space="preserve"> </w:t>
      </w:r>
      <w:r>
        <w:t xml:space="preserve">Socioeconomic</w:t>
      </w:r>
      <w:r>
        <w:t xml:space="preserve"> </w:t>
      </w:r>
      <w:r>
        <w:t xml:space="preserve">Analysis</w:t>
      </w:r>
    </w:p>
    <w:bookmarkStart w:id="31" w:name="X6c79606b29d2919fdccbc52265d2e5822ed39a1"/>
    <w:p>
      <w:pPr>
        <w:pStyle w:val="Heading1"/>
      </w:pPr>
      <w:r>
        <w:t xml:space="preserve">The Role of the Musician in Kenya Nairobi: A Cultural and Socioeconomic Analysis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the</w:t>
      </w:r>
      <w:r>
        <w:t xml:space="preserve"> </w:t>
      </w:r>
      <w:r>
        <w:rPr>
          <w:bCs/>
          <w:b/>
        </w:rPr>
        <w:t xml:space="preserve">Musician</w:t>
      </w:r>
      <w:r>
        <w:t xml:space="preserve"> </w:t>
      </w:r>
      <w:r>
        <w:t xml:space="preserve">in</w:t>
      </w:r>
      <w:r>
        <w:t xml:space="preserve"> </w:t>
      </w:r>
      <w:r>
        <w:rPr>
          <w:bCs/>
          <w:b/>
        </w:rPr>
        <w:t xml:space="preserve">Kenya Nairobi</w:t>
      </w:r>
      <w:r>
        <w:t xml:space="preserve">, focusing on their cultural, social, and economic contributions. Through a qualitative analysis of local music scenes, artist interviews, and case studies of emerging genres like Afrobeat and Genge, this study highlights how musicians in Nairobi navigate challenges such as funding gaps and cultural preservation while fostering innovation. It argues that musicians are pivotal to Nairobi’s identity as a hub for creativity in East Africa.</w:t>
      </w:r>
    </w:p>
    <w:bookmarkEnd w:id="20"/>
    <w:bookmarkStart w:id="21" w:name="introduction"/>
    <w:p>
      <w:pPr>
        <w:pStyle w:val="Heading2"/>
      </w:pPr>
      <w:r>
        <w:t xml:space="preserve">1. Introduction</w:t>
      </w:r>
    </w:p>
    <w:p>
      <w:pPr>
        <w:pStyle w:val="FirstParagraph"/>
      </w:pPr>
      <w:r>
        <w:rPr>
          <w:bCs/>
          <w:b/>
        </w:rPr>
        <w:t xml:space="preserve">Kenya Nairobi</w:t>
      </w:r>
      <w:r>
        <w:t xml:space="preserve">, the capital city of Kenya, is a vibrant urban center renowned for its dynamic cultural landscape. As a melting pot of traditions and modern influences, Nairobi has emerged as a critical player in the African music industry. The</w:t>
      </w:r>
      <w:r>
        <w:t xml:space="preserve"> </w:t>
      </w:r>
      <w:r>
        <w:rPr>
          <w:bCs/>
          <w:b/>
        </w:rPr>
        <w:t xml:space="preserve">Musician</w:t>
      </w:r>
      <w:r>
        <w:t xml:space="preserve">, as both an artist and entrepreneur, occupies a central role in this ecosystem. This</w:t>
      </w:r>
      <w:r>
        <w:t xml:space="preserve"> </w:t>
      </w:r>
      <w:r>
        <w:rPr>
          <w:bCs/>
          <w:b/>
        </w:rPr>
        <w:t xml:space="preserve">Undergraduate Thesis</w:t>
      </w:r>
      <w:r>
        <w:t xml:space="preserve"> </w:t>
      </w:r>
      <w:r>
        <w:t xml:space="preserve">seeks to analyze how musicians in Nairobi contribute to cultural expression, community development, and economic growth while confronting systemic barriers.</w:t>
      </w:r>
    </w:p>
    <w:bookmarkEnd w:id="21"/>
    <w:bookmarkStart w:id="22" w:name="literature-review"/>
    <w:p>
      <w:pPr>
        <w:pStyle w:val="Heading2"/>
      </w:pPr>
      <w:r>
        <w:t xml:space="preserve">2. Literature Review</w:t>
      </w:r>
    </w:p>
    <w:p>
      <w:pPr>
        <w:pStyle w:val="FirstParagraph"/>
      </w:pPr>
      <w:r>
        <w:t xml:space="preserve">The study of musicians in urban African contexts has gained traction in recent years. Scholars like Nwosu (2018) emphasize the role of music as a tool for social change, particularly in post-colonial societies like Kenya. Nairobi’s music scene, however, remains under-researched compared to cities such as Lagos or Johannesburg. This gap highlights the need for localized studies that address Nairobi’s unique challenges and opportunities.</w:t>
      </w:r>
    </w:p>
    <w:p>
      <w:pPr>
        <w:pStyle w:val="BodyText"/>
      </w:pPr>
      <w:r>
        <w:t xml:space="preserve">Key themes from existing literature include:</w:t>
      </w:r>
    </w:p>
    <w:p>
      <w:pPr>
        <w:numPr>
          <w:ilvl w:val="0"/>
          <w:numId w:val="1001"/>
        </w:numPr>
        <w:pStyle w:val="Compact"/>
      </w:pPr>
      <w:r>
        <w:rPr>
          <w:bCs/>
          <w:b/>
        </w:rPr>
        <w:t xml:space="preserve">Cultural Preservation</w:t>
      </w:r>
      <w:r>
        <w:t xml:space="preserve">: Musicians in Nairobi often blend indigenous sounds with global genres, creating hybrid styles that reflect Kenya’s multicultural identity.</w:t>
      </w:r>
    </w:p>
    <w:p>
      <w:pPr>
        <w:numPr>
          <w:ilvl w:val="0"/>
          <w:numId w:val="1001"/>
        </w:numPr>
        <w:pStyle w:val="Compact"/>
      </w:pPr>
      <w:r>
        <w:rPr>
          <w:bCs/>
          <w:b/>
        </w:rPr>
        <w:t xml:space="preserve">Economic Impact</w:t>
      </w:r>
      <w:r>
        <w:t xml:space="preserve">: The music industry contributes to Nairobi’s informal economy through gigs, recordings, and digital platforms like Spotify and YouTube.</w:t>
      </w:r>
    </w:p>
    <w:p>
      <w:pPr>
        <w:numPr>
          <w:ilvl w:val="0"/>
          <w:numId w:val="1001"/>
        </w:numPr>
        <w:pStyle w:val="Compact"/>
      </w:pPr>
      <w:r>
        <w:rPr>
          <w:bCs/>
          <w:b/>
        </w:rPr>
        <w:t xml:space="preserve">Social Cohesion</w:t>
      </w:r>
      <w:r>
        <w:t xml:space="preserve">: Music fosters unity in diverse neighborhoods, addressing issues like youth unemployment and political activism.</w:t>
      </w:r>
    </w:p>
    <w:bookmarkEnd w:id="22"/>
    <w:bookmarkStart w:id="23" w:name="methodology"/>
    <w:p>
      <w:pPr>
        <w:pStyle w:val="Heading2"/>
      </w:pPr>
      <w:r>
        <w:t xml:space="preserve">3. Methodology</w:t>
      </w:r>
    </w:p>
    <w:p>
      <w:pPr>
        <w:pStyle w:val="FirstParagraph"/>
      </w:pPr>
      <w:r>
        <w:t xml:space="preserve">This research employs a qualitative approach, combining primary and secondary data sources. Primary data was collected through semi-structured interviews with 15 musicians from Nairobi’s diverse music scenes, including hip-hop, reggae, and electronic music producers. Secondary data included academic articles, government reports on the arts sector in Kenya, and case studies of successful Nairobi-based artists like</w:t>
      </w:r>
      <w:r>
        <w:t xml:space="preserve"> </w:t>
      </w:r>
      <w:r>
        <w:rPr>
          <w:bCs/>
          <w:b/>
        </w:rPr>
        <w:t xml:space="preserve">Skaila Kessie</w:t>
      </w:r>
      <w:r>
        <w:t xml:space="preserve"> </w:t>
      </w:r>
      <w:r>
        <w:t xml:space="preserve">and</w:t>
      </w:r>
      <w:r>
        <w:t xml:space="preserve"> </w:t>
      </w:r>
      <w:r>
        <w:rPr>
          <w:bCs/>
          <w:b/>
        </w:rPr>
        <w:t xml:space="preserve">Jua Cali</w:t>
      </w:r>
      <w:r>
        <w:t xml:space="preserve">.</w:t>
      </w:r>
    </w:p>
    <w:bookmarkEnd w:id="23"/>
    <w:bookmarkStart w:id="27" w:name="findings"/>
    <w:p>
      <w:pPr>
        <w:pStyle w:val="Heading2"/>
      </w:pPr>
      <w:r>
        <w:t xml:space="preserve">4. Findings</w:t>
      </w:r>
    </w:p>
    <w:bookmarkStart w:id="24" w:name="cultural-contributions"/>
    <w:p>
      <w:pPr>
        <w:pStyle w:val="Heading3"/>
      </w:pPr>
      <w:r>
        <w:t xml:space="preserve">4.1 Cultural Contributions</w:t>
      </w:r>
    </w:p>
    <w:p>
      <w:pPr>
        <w:pStyle w:val="FirstParagraph"/>
      </w:pPr>
      <w:r>
        <w:t xml:space="preserve">Musicians in Nairobi are custodians of cultural heritage, yet they also innovate by fusing traditional Swahili rhythms with contemporary beats. For instance, Genge music—a genre originating from Mombasa—has found a strong foothold in Nairobi due to the efforts of artists like</w:t>
      </w:r>
      <w:r>
        <w:t xml:space="preserve"> </w:t>
      </w:r>
      <w:r>
        <w:rPr>
          <w:bCs/>
          <w:b/>
        </w:rPr>
        <w:t xml:space="preserve">Kwaito</w:t>
      </w:r>
      <w:r>
        <w:t xml:space="preserve"> </w:t>
      </w:r>
      <w:r>
        <w:t xml:space="preserve">and</w:t>
      </w:r>
      <w:r>
        <w:t xml:space="preserve"> </w:t>
      </w:r>
      <w:r>
        <w:rPr>
          <w:bCs/>
          <w:b/>
        </w:rPr>
        <w:t xml:space="preserve">Nyashinski</w:t>
      </w:r>
      <w:r>
        <w:t xml:space="preserve">. This blending of genres not only preserves local traditions but also positions Nairobi as a creative hub in East Africa.</w:t>
      </w:r>
    </w:p>
    <w:bookmarkEnd w:id="24"/>
    <w:bookmarkStart w:id="25" w:name="socioeconomic-impact"/>
    <w:p>
      <w:pPr>
        <w:pStyle w:val="Heading3"/>
      </w:pPr>
      <w:r>
        <w:t xml:space="preserve">4.2 Socioeconomic Impact</w:t>
      </w:r>
    </w:p>
    <w:p>
      <w:pPr>
        <w:pStyle w:val="FirstParagraph"/>
      </w:pPr>
      <w:r>
        <w:t xml:space="preserve">The economic contribution of musicians is significant, though often informal. Many artists rely on gigging at nightclubs, street performances, and online streaming to sustain themselves. Interviews revealed that while some musicians earn a steady income through collaborations with brands or NGOs, others struggle with limited access to grants and recording studios.</w:t>
      </w:r>
    </w:p>
    <w:p>
      <w:pPr>
        <w:pStyle w:val="BodyText"/>
      </w:pPr>
      <w:r>
        <w:t xml:space="preserve">Notably, Nairobi’s music scene has spurred ancillary industries such as sound engineering and event management. For example, the annual</w:t>
      </w:r>
      <w:r>
        <w:t xml:space="preserve"> </w:t>
      </w:r>
      <w:r>
        <w:rPr>
          <w:bCs/>
          <w:b/>
        </w:rPr>
        <w:t xml:space="preserve">Nairobi International Music Festival</w:t>
      </w:r>
      <w:r>
        <w:t xml:space="preserve"> </w:t>
      </w:r>
      <w:r>
        <w:t xml:space="preserve">attracts tourists and investors, directly boosting local employment.</w:t>
      </w:r>
    </w:p>
    <w:bookmarkEnd w:id="25"/>
    <w:bookmarkStart w:id="26" w:name="challenges-faced-by-musicians"/>
    <w:p>
      <w:pPr>
        <w:pStyle w:val="Heading3"/>
      </w:pPr>
      <w:r>
        <w:t xml:space="preserve">4.3 Challenges Faced by Musicians</w:t>
      </w:r>
    </w:p>
    <w:p>
      <w:pPr>
        <w:pStyle w:val="FirstParagraph"/>
      </w:pPr>
      <w:r>
        <w:t xml:space="preserve">Musicians in Nairobi face systemic challenges, including:</w:t>
      </w:r>
    </w:p>
    <w:p>
      <w:pPr>
        <w:numPr>
          <w:ilvl w:val="0"/>
          <w:numId w:val="1002"/>
        </w:numPr>
        <w:pStyle w:val="Compact"/>
      </w:pPr>
      <w:r>
        <w:rPr>
          <w:bCs/>
          <w:b/>
        </w:rPr>
        <w:t xml:space="preserve">Lack of Funding</w:t>
      </w:r>
      <w:r>
        <w:t xml:space="preserve">: Limited government support and private sector investment hinder the growth of independent artists.</w:t>
      </w:r>
    </w:p>
    <w:p>
      <w:pPr>
        <w:numPr>
          <w:ilvl w:val="0"/>
          <w:numId w:val="1002"/>
        </w:numPr>
        <w:pStyle w:val="Compact"/>
      </w:pPr>
      <w:r>
        <w:rPr>
          <w:bCs/>
          <w:b/>
        </w:rPr>
        <w:t xml:space="preserve">Censorship</w:t>
      </w:r>
      <w:r>
        <w:t xml:space="preserve">: Political and religious groups sometimes suppress music that critiques authority or promotes social change.</w:t>
      </w:r>
    </w:p>
    <w:p>
      <w:pPr>
        <w:numPr>
          <w:ilvl w:val="0"/>
          <w:numId w:val="1002"/>
        </w:numPr>
        <w:pStyle w:val="Compact"/>
      </w:pPr>
      <w:r>
        <w:rPr>
          <w:bCs/>
          <w:b/>
        </w:rPr>
        <w:t xml:space="preserve">Competition</w:t>
      </w:r>
      <w:r>
        <w:t xml:space="preserve">: The oversaturation of Nairobi’s music market makes it difficult for emerging artists to gain visibility.</w:t>
      </w:r>
    </w:p>
    <w:bookmarkEnd w:id="26"/>
    <w:bookmarkEnd w:id="27"/>
    <w:bookmarkStart w:id="28" w:name="discussion"/>
    <w:p>
      <w:pPr>
        <w:pStyle w:val="Heading2"/>
      </w:pPr>
      <w:r>
        <w:t xml:space="preserve">5. Discussion</w:t>
      </w:r>
    </w:p>
    <w:p>
      <w:pPr>
        <w:pStyle w:val="FirstParagraph"/>
      </w:pPr>
      <w:r>
        <w:t xml:space="preserve">The findings underscore the dual role of musicians in Nairobi as both cultural ambassadors and economic actors. While their contributions are immense, structural barriers such as inadequate infrastructure and policy neglect limit their potential. This study also highlights the importance of community-driven initiatives, such as music collectives and grassroots festivals, which provide platforms for artists to thrive.</w:t>
      </w:r>
    </w:p>
    <w:bookmarkEnd w:id="28"/>
    <w:bookmarkStart w:id="29"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demonstrated that the</w:t>
      </w:r>
      <w:r>
        <w:t xml:space="preserve"> </w:t>
      </w:r>
      <w:r>
        <w:rPr>
          <w:bCs/>
          <w:b/>
        </w:rPr>
        <w:t xml:space="preserve">Musician</w:t>
      </w:r>
      <w:r>
        <w:t xml:space="preserve"> </w:t>
      </w:r>
      <w:r>
        <w:t xml:space="preserve">in</w:t>
      </w:r>
      <w:r>
        <w:t xml:space="preserve"> </w:t>
      </w:r>
      <w:r>
        <w:rPr>
          <w:bCs/>
          <w:b/>
        </w:rPr>
        <w:t xml:space="preserve">Kenya Nairobi</w:t>
      </w:r>
      <w:r>
        <w:t xml:space="preserve"> </w:t>
      </w:r>
      <w:r>
        <w:t xml:space="preserve">is a vital force shaping the city’s cultural and socioeconomic landscape. To fully realize their potential, policymakers must invest in arts education, funding, and infrastructure. Furthermore, fostering partnerships between musicians and local businesses could amplify Nairobi’s reputation as a creative capital of Africa.</w:t>
      </w:r>
    </w:p>
    <w:p>
      <w:pPr>
        <w:pStyle w:val="BodyText"/>
      </w:pPr>
      <w:r>
        <w:t xml:space="preserve">In conclusion, the</w:t>
      </w:r>
      <w:r>
        <w:t xml:space="preserve"> </w:t>
      </w:r>
      <w:r>
        <w:rPr>
          <w:bCs/>
          <w:b/>
        </w:rPr>
        <w:t xml:space="preserve">Musician</w:t>
      </w:r>
      <w:r>
        <w:t xml:space="preserve"> </w:t>
      </w:r>
      <w:r>
        <w:t xml:space="preserve">is not merely an artist but a catalyst for progress in</w:t>
      </w:r>
      <w:r>
        <w:t xml:space="preserve"> </w:t>
      </w:r>
      <w:r>
        <w:rPr>
          <w:bCs/>
          <w:b/>
        </w:rPr>
        <w:t xml:space="preserve">Kenya Nairobi</w:t>
      </w:r>
      <w:r>
        <w:t xml:space="preserve">. Their journey reflects the complexities of urban life in Africa and serves as a testament to resilience, innovation, and cultural pride.</w:t>
      </w:r>
    </w:p>
    <w:bookmarkEnd w:id="29"/>
    <w:bookmarkStart w:id="30" w:name="references"/>
    <w:p>
      <w:pPr>
        <w:pStyle w:val="Heading2"/>
      </w:pPr>
      <w:r>
        <w:t xml:space="preserve">References</w:t>
      </w:r>
    </w:p>
    <w:p>
      <w:pPr>
        <w:pStyle w:val="FirstParagraph"/>
      </w:pPr>
      <w:r>
        <w:t xml:space="preserve">Nwosu, C. (2018). *Music as Resistance: African Soundscapes in Postcolonial Societies*. Nairobi Press.</w:t>
      </w:r>
    </w:p>
    <w:p>
      <w:pPr>
        <w:pStyle w:val="BodyText"/>
      </w:pPr>
      <w:r>
        <w:t xml:space="preserve">Kenyatta University. (2021). *Report on the Arts Sector in Kenya*.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Musician in Kenya Nairobi: A Cultural and Socioeconomic Analysis</dc:title>
  <dc:creator/>
  <cp:keywords/>
  <dcterms:created xsi:type="dcterms:W3CDTF">2026-07-23T06:04:07Z</dcterms:created>
  <dcterms:modified xsi:type="dcterms:W3CDTF">2026-07-23T06:04:07Z</dcterms:modified>
</cp:coreProperties>
</file>

<file path=docProps/custom.xml><?xml version="1.0" encoding="utf-8"?>
<Properties xmlns="http://schemas.openxmlformats.org/officeDocument/2006/custom-properties" xmlns:vt="http://schemas.openxmlformats.org/officeDocument/2006/docPropsVTypes"/>
</file>