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Cultural</w:t>
      </w:r>
      <w:r>
        <w:t xml:space="preserve"> </w:t>
      </w:r>
      <w:r>
        <w:t xml:space="preserve">Identity</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5d3e2f34b91a0652c897b3530fbbd85f03a6734"/>
    <w:p>
      <w:pPr>
        <w:pStyle w:val="Heading1"/>
      </w:pPr>
      <w:r>
        <w:t xml:space="preserve">Undergraduate Thesis: The Role of the Musician in Cultural Identity and Social Dynamics in Peru, Lima</w:t>
      </w:r>
    </w:p>
    <w:bookmarkStart w:id="20" w:name="abstract"/>
    <w:p>
      <w:pPr>
        <w:pStyle w:val="Heading2"/>
      </w:pPr>
      <w:r>
        <w:t xml:space="preserve">Abstract</w:t>
      </w:r>
    </w:p>
    <w:p>
      <w:pPr>
        <w:pStyle w:val="FirstParagraph"/>
      </w:pPr>
      <w:r>
        <w:t xml:space="preserve">This Undergraduate Thesis explores the multifaceted role of the musician as a cultural custodian, innovator, and social commentator within the vibrant urban landscape of Lima, Peru. Focusing on Lima—a city recognized for its rich musical heritage and contemporary creativity—this study investigates how musicians contribute to preserving indigenous traditions while adapting to modern influences. The research emphasizes the unique socio-cultural context of Peru Lima, where music serves as a bridge between historical identity and global trends.</w:t>
      </w:r>
    </w:p>
    <w:bookmarkEnd w:id="20"/>
    <w:bookmarkStart w:id="21" w:name="introduction"/>
    <w:p>
      <w:pPr>
        <w:pStyle w:val="Heading2"/>
      </w:pPr>
      <w:r>
        <w:t xml:space="preserve">Introduction</w:t>
      </w:r>
    </w:p>
    <w:p>
      <w:pPr>
        <w:pStyle w:val="FirstParagraph"/>
      </w:pPr>
      <w:r>
        <w:t xml:space="preserve">The musician occupies a central position in shaping cultural narratives, particularly in regions with deep-rooted traditions like Peru. In Lima, the capital city of Peru, music is not merely an art form but a vital expression of collective identity. From the haunting melodies of Andean flutes to the rhythmic beats of Afro-Peruvian percussion and the modern fusion genres emerging in urban clubs, Lima's musical landscape reflects its diverse heritage.</w:t>
      </w:r>
    </w:p>
    <w:p>
      <w:pPr>
        <w:pStyle w:val="BodyText"/>
      </w:pPr>
      <w:r>
        <w:t xml:space="preserve">This Undergraduate Thesis aims to examine how musicians in Peru Lima navigate cultural preservation, innovation, and social engagement. It addresses questions such as: How do Lima-based musicians balance traditional practices with contemporary influences? What role does music play in addressing socio-political issues in the region? By analyzing case studies of local artists and their contributions, this study highlights the significance of the musician as both a cultural guardian and an agent of change.</w:t>
      </w:r>
    </w:p>
    <w:bookmarkEnd w:id="21"/>
    <w:bookmarkStart w:id="22" w:name="methodology"/>
    <w:p>
      <w:pPr>
        <w:pStyle w:val="Heading2"/>
      </w:pPr>
      <w:r>
        <w:t xml:space="preserve">Methodology</w:t>
      </w:r>
    </w:p>
    <w:p>
      <w:pPr>
        <w:pStyle w:val="FirstParagraph"/>
      </w:pPr>
      <w:r>
        <w:t xml:space="preserve">The research employs a qualitative approach, combining fieldwork, archival analysis, and interviews with musicians active in Lima. Data was collected through structured interviews with 15 musicians across genres—traditional Andean music, Latin pop, and experimental electronic music—alongside observations of cultural events in Lima's historic districts (e.g., the Huaynos Festival) and modern venues (e.g., the Rock al Parque festival). Additionally, secondary sources such as academic articles on Peruvian music history and cultural policy documents were analyzed to contextualize findings.</w:t>
      </w:r>
    </w:p>
    <w:p>
      <w:pPr>
        <w:pStyle w:val="BodyText"/>
      </w:pPr>
      <w:r>
        <w:t xml:space="preserve">Participants were selected based on their visibility in Peru Lima's music scene, ensuring representation of both established artists and emerging talents. The study also incorporates historical data to trace the evolution of musical practices in Lima over the past century, emphasizing the interplay between indigenous, colonial, and modern influences.</w:t>
      </w:r>
    </w:p>
    <w:bookmarkEnd w:id="22"/>
    <w:bookmarkStart w:id="23" w:name="findings"/>
    <w:p>
      <w:pPr>
        <w:pStyle w:val="Heading2"/>
      </w:pPr>
      <w:r>
        <w:t xml:space="preserve">Findings</w:t>
      </w:r>
    </w:p>
    <w:p>
      <w:pPr>
        <w:pStyle w:val="FirstParagraph"/>
      </w:pPr>
      <w:r>
        <w:t xml:space="preserve">The research reveals that musicians in Peru Lima act as custodians of cultural memory while simultaneously innovating to meet contemporary demands. For instance, Andean musicians like María Cepeda and groups such as Los Kjarkas integrate traditional instruments (e.g., the charango) into modern compositions, ensuring their survival in a globalized world. Conversely, Afro-Peruvian artists like Susana Baca highlight the resilience of marginalized communities through music that celebrates African heritage.</w:t>
      </w:r>
    </w:p>
    <w:p>
      <w:pPr>
        <w:pStyle w:val="BodyText"/>
      </w:pPr>
      <w:r>
        <w:t xml:space="preserve">Furthermore, Lima's musicians are deeply engaged with social issues. Songs addressing topics such as environmental degradation (e.g., "Lima de las Nubes" by Chico Che) or political corruption resonate with audiences, reflecting the musician's role as a voice for societal change. The study also highlights the challenges faced by Lima-based musicians, including limited funding for traditional music and competition from mainstream genres.</w:t>
      </w:r>
    </w:p>
    <w:bookmarkEnd w:id="23"/>
    <w:bookmarkStart w:id="24" w:name="discussion"/>
    <w:p>
      <w:pPr>
        <w:pStyle w:val="Heading2"/>
      </w:pPr>
      <w:r>
        <w:t xml:space="preserve">Discussion</w:t>
      </w:r>
    </w:p>
    <w:p>
      <w:pPr>
        <w:pStyle w:val="FirstParagraph"/>
      </w:pPr>
      <w:r>
        <w:t xml:space="preserve">The findings underscore the dual responsibility of the musician in Peru Lima: to preserve cultural heritage while fostering innovation. This duality is evident in collaborative projects between indigenous communities and contemporary artists, such as the fusion of Quechua chants with electronic music. Such collaborations not only honor tradition but also create new avenues for cultural expression.</w:t>
      </w:r>
    </w:p>
    <w:p>
      <w:pPr>
        <w:pStyle w:val="BodyText"/>
      </w:pPr>
      <w:r>
        <w:t xml:space="preserve">Moreover, the study emphasizes the importance of institutional support for musicians in Lima. While initiatives like Peru's Ministry of Culture grants have provided some relief, many artists still rely on informal networks and private sponsorships. This highlights a gap in systemic support that could hinder the sustainability of Peru's musical traditions.</w:t>
      </w:r>
    </w:p>
    <w:p>
      <w:pPr>
        <w:pStyle w:val="BodyText"/>
      </w:pPr>
      <w:r>
        <w:t xml:space="preserve">The musician’s role as a cultural ambassador is also critical for Lima’s global identity. As Peru seeks to position itself as a hub for Latin American culture, its musicians play a pivotal role in shaping international perceptions through festivals, recordings, and collaborations with global artists.</w:t>
      </w:r>
    </w:p>
    <w:bookmarkEnd w:id="24"/>
    <w:bookmarkStart w:id="25" w:name="conclusion"/>
    <w:p>
      <w:pPr>
        <w:pStyle w:val="Heading2"/>
      </w:pPr>
      <w:r>
        <w:t xml:space="preserve">Conclusion</w:t>
      </w:r>
    </w:p>
    <w:p>
      <w:pPr>
        <w:pStyle w:val="FirstParagraph"/>
      </w:pPr>
      <w:r>
        <w:t xml:space="preserve">In conclusion, this Undergraduate Thesis reaffirms the musician’s indispensable role in Peru Lima as both a cultural custodian and a dynamic innovator. Through their artistry, musicians navigate the complex interplay between tradition and modernity, ensuring that Peru’s musical heritage remains vibrant and relevant. The study calls for greater investment in music education and institutional support to empower Lima-based musicians to continue this legacy.</w:t>
      </w:r>
    </w:p>
    <w:p>
      <w:pPr>
        <w:pStyle w:val="BodyText"/>
      </w:pPr>
      <w:r>
        <w:t xml:space="preserve">Future research could explore the impact of digital platforms on Peru Lima's music scene or the role of youth in redefining local musical identities. As Peru moves forward, the musician will remain central to its cultural narrative, embodying resilience and creativity in one of Latin America’s most dynamic cities.</w:t>
      </w:r>
    </w:p>
    <w:bookmarkEnd w:id="25"/>
    <w:p>
      <w:pPr>
        <w:pStyle w:val="BodyText"/>
      </w:pPr>
      <w:r>
        <w:rPr>
          <w:bCs/>
          <w:b/>
        </w:rPr>
        <w:t xml:space="preserve">Keywords:</w:t>
      </w:r>
      <w:r>
        <w:t xml:space="preserve"> </w:t>
      </w:r>
      <w:r>
        <w:t xml:space="preserve">Undergraduate Thesis, Musician, Peru Lima</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Musician in Cultural Identity in Peru Lima</dc:title>
  <dc:creator/>
  <dc:language>en</dc:language>
  <cp:keywords/>
  <dcterms:created xsi:type="dcterms:W3CDTF">2026-07-20T15:55:12Z</dcterms:created>
  <dcterms:modified xsi:type="dcterms:W3CDTF">2026-07-20T15:55:12Z</dcterms:modified>
</cp:coreProperties>
</file>

<file path=docProps/custom.xml><?xml version="1.0" encoding="utf-8"?>
<Properties xmlns="http://schemas.openxmlformats.org/officeDocument/2006/custom-properties" xmlns:vt="http://schemas.openxmlformats.org/officeDocument/2006/docPropsVTypes"/>
</file>