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Cape</w:t>
      </w:r>
      <w:r>
        <w:t xml:space="preserve"> </w:t>
      </w:r>
      <w:r>
        <w:t xml:space="preserve">Town,</w:t>
      </w:r>
      <w:r>
        <w:t xml:space="preserve"> </w:t>
      </w:r>
      <w:r>
        <w:t xml:space="preserve">South</w:t>
      </w:r>
      <w:r>
        <w:t xml:space="preserve"> </w:t>
      </w:r>
      <w:r>
        <w:t xml:space="preserve">Africa</w:t>
      </w:r>
    </w:p>
    <w:p>
      <w:pPr>
        <w:pStyle w:val="FirstParagraph"/>
      </w:pPr>
      <w:r>
        <w:t xml:space="preserve">```html</w:t>
      </w:r>
    </w:p>
    <w:bookmarkStart w:id="26" w:name="X6ed04854833e1e2565495dbcb41c30ffb91c5f2"/>
    <w:p>
      <w:pPr>
        <w:pStyle w:val="Heading1"/>
      </w:pPr>
      <w:r>
        <w:t xml:space="preserve">Undergraduate Thesis: The Role of the Musician in Contemporary Cape Town, South Africa</w:t>
      </w:r>
    </w:p>
    <w:bookmarkStart w:id="20" w:name="abstract"/>
    <w:p>
      <w:pPr>
        <w:pStyle w:val="Heading2"/>
      </w:pPr>
      <w:r>
        <w:t xml:space="preserve">Abstract</w:t>
      </w:r>
    </w:p>
    <w:p>
      <w:pPr>
        <w:pStyle w:val="FirstParagraph"/>
      </w:pPr>
      <w:r>
        <w:t xml:space="preserve">This Undergraduate Thesis explores the dynamic role of the musician within the cultural and social fabric of Cape Town, South Africa. Focusing on how musicians in this historically significant city navigate identity, tradition, and innovation, the study highlights Cape Town's unique position as a melting pot of African, European, and Asian influences. Through analysis of local music scenes, historical context, and contemporary challenges faced by musicians in South Africa’s Western Cape province, this thesis argues that the musician is both a cultural custodian and an agent of change in shaping Cape Town’s identity.</w:t>
      </w:r>
    </w:p>
    <w:bookmarkEnd w:id="20"/>
    <w:bookmarkStart w:id="21" w:name="introduction"/>
    <w:p>
      <w:pPr>
        <w:pStyle w:val="Heading2"/>
      </w:pPr>
      <w:r>
        <w:t xml:space="preserve">Introduction</w:t>
      </w:r>
    </w:p>
    <w:p>
      <w:pPr>
        <w:pStyle w:val="FirstParagraph"/>
      </w:pPr>
      <w:r>
        <w:t xml:space="preserve">Cape Town, as the legislative capital of South Africa and a UNESCO World Heritage Site, is renowned for its vibrant cultural diversity. This diversity is reflected in the city's music scene, which serves as a mirror to its complex history and evolving societal values. The musician in Cape Town occupies a unique space at the intersection of heritage preservation and modern artistic expression. From the traditional rhythms of Xhosa folk songs to the fusion genres emerging from jazz, hip-hop, and electronic music scenes, musicians here are constantly redefining what it means to be both rooted in local culture and globally connected.</w:t>
      </w:r>
    </w:p>
    <w:p>
      <w:pPr>
        <w:pStyle w:val="BodyText"/>
      </w:pPr>
      <w:r>
        <w:t xml:space="preserve">This Undergraduate Thesis investigates how musicians in South Africa’s Cape Town region contribute to the city's identity through their art. It examines the challenges they face—such as socio-economic disparities, access to resources, and historical legacies of inequality—while also celebrating their resilience and creativity. By situating the musician within Cape Town’s broader cultural narrative, this study aims to underscore their significance in fostering social cohesion and artistic innovation.</w:t>
      </w:r>
    </w:p>
    <w:bookmarkEnd w:id="21"/>
    <w:bookmarkStart w:id="22" w:name="X7d8cc43429b5ea0d4f4ba004db19d483a2a2b96"/>
    <w:p>
      <w:pPr>
        <w:pStyle w:val="Heading2"/>
      </w:pPr>
      <w:r>
        <w:t xml:space="preserve">Historical Context: Music as a Tool for Resistance and Unity</w:t>
      </w:r>
    </w:p>
    <w:p>
      <w:pPr>
        <w:pStyle w:val="FirstParagraph"/>
      </w:pPr>
      <w:r>
        <w:t xml:space="preserve">Cape Town's musical heritage is deeply intertwined with its history of colonialism, apartheid, and post-apartheid transformation. During the apartheid era, music became a powerful tool of resistance. Artists like Hugh Masekela and Brenda Fassie used their platforms to challenge oppressive systems through lyrics that resonated with the struggles of Black South Africans. In Cape Town, traditional music such as Kwaito—a genre originating from township areas—emerged as a voice for marginalized communities.</w:t>
      </w:r>
    </w:p>
    <w:p>
      <w:pPr>
        <w:pStyle w:val="BodyText"/>
      </w:pPr>
      <w:r>
        <w:t xml:space="preserve">Post-1994, Cape Town’s music scene has evolved into a space where local and global influences collide. The city's festivals, such as the Cape Town International Jazz Festival and the Oppikoppi Music Festival, exemplify how musicians from across South Africa and the world engage with Cape Town’s cultural landscape. This interplay of tradition and modernity underscores the musician’s role in bridging generational divides and fostering a shared sense of belonging.</w:t>
      </w:r>
    </w:p>
    <w:bookmarkEnd w:id="22"/>
    <w:bookmarkStart w:id="23" w:name="X6fe62e85ff84688cbd4a27c01e3dfa818e98220"/>
    <w:p>
      <w:pPr>
        <w:pStyle w:val="Heading2"/>
      </w:pPr>
      <w:r>
        <w:t xml:space="preserve">Contemporary Musicians in Cape Town: Challenges and Innovations</w:t>
      </w:r>
    </w:p>
    <w:p>
      <w:pPr>
        <w:pStyle w:val="FirstParagraph"/>
      </w:pPr>
      <w:r>
        <w:t xml:space="preserve">Today, musicians in Cape Town face both opportunities and obstacles. On one hand, the city offers access to international audiences, state-sponsored arts programs, and a thriving creative industry. On the other hand, systemic issues such as limited funding for grassroots artists and competition from global music markets pose challenges. Local initiatives like the Artscape Theatre Company and Soweto Gospel Choir have provided platforms for emerging talent while emphasizing cultural preservation.</w:t>
      </w:r>
    </w:p>
    <w:p>
      <w:pPr>
        <w:pStyle w:val="BodyText"/>
      </w:pPr>
      <w:r>
        <w:t xml:space="preserve">Artists like Lira, a South African singer based in Cape Town, blend indigenous sounds with contemporary pop to create a unique sonic identity. Similarly, jazz musicians such as Matthew Mole continue to honor Cape Town’s legacy of improvisation and experimentation. These examples illustrate how the musician in modern-day South Africa is not only an artist but also a custodian of cultural memory.</w:t>
      </w:r>
    </w:p>
    <w:bookmarkEnd w:id="23"/>
    <w:bookmarkStart w:id="24" w:name="methodology-and-scope"/>
    <w:p>
      <w:pPr>
        <w:pStyle w:val="Heading2"/>
      </w:pPr>
      <w:r>
        <w:t xml:space="preserve">Methodology and Scope</w:t>
      </w:r>
    </w:p>
    <w:p>
      <w:pPr>
        <w:pStyle w:val="FirstParagraph"/>
      </w:pPr>
      <w:r>
        <w:t xml:space="preserve">This Undergraduate Thesis employs a qualitative approach, drawing on historical analysis, case studies of prominent musicians in Cape Town, and interviews with local artists. The scope is limited to the Western Cape province, focusing on how the musician’s role intersects with socio-political dynamics in South Africa’s most multicultural city.</w:t>
      </w:r>
    </w:p>
    <w:p>
      <w:pPr>
        <w:pStyle w:val="BodyText"/>
      </w:pPr>
      <w:r>
        <w:t xml:space="preserve">Primary sources include archival materials on apartheid-era music movements, recordings from Cape Town-based artists, and academic literature on post-colonial music theory. Secondary sources include interviews with musicians and cultural historians conducted via email or in-person meetings at Cape Town venues such as the Baxter Theatre Centre.</w:t>
      </w:r>
    </w:p>
    <w:bookmarkEnd w:id="24"/>
    <w:bookmarkStart w:id="25" w:name="conclusion"/>
    <w:p>
      <w:pPr>
        <w:pStyle w:val="Heading2"/>
      </w:pPr>
      <w:r>
        <w:t xml:space="preserve">Conclusion</w:t>
      </w:r>
    </w:p>
    <w:p>
      <w:pPr>
        <w:pStyle w:val="FirstParagraph"/>
      </w:pPr>
      <w:r>
        <w:t xml:space="preserve">The musician in Cape Town, South Africa, is a vital figure in shaping the city’s cultural identity. Through their work, they preserve ancestral traditions while innovating to reflect contemporary realities. This Undergraduate Thesis has demonstrated that musicians are not just entertainers but also educators, activists, and community builders who navigate complex socio-historical contexts.</w:t>
      </w:r>
    </w:p>
    <w:p>
      <w:pPr>
        <w:pStyle w:val="BodyText"/>
      </w:pPr>
      <w:r>
        <w:t xml:space="preserve">As Cape Town continues to evolve as a global city, the role of the musician will remain central to its narrative. Future research could explore how digital platforms are reshaping music distribution in South Africa or how young musicians are engaging with social justice themes through their art. Ultimately, this thesis underscores the enduring importance of supporting and celebrating the musician’s contributions to Cape Town’s vibrant cultural tapestry.</w:t>
      </w:r>
    </w:p>
    <w:bookmarkEnd w:id="25"/>
    <w:p>
      <w:pPr>
        <w:pStyle w:val="BodyText"/>
      </w:pPr>
      <w:r>
        <w:t xml:space="preserve">Word Count: 847</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Musician in Contemporary Cape Town, South Africa</dc:title>
  <dc:creator/>
  <dc:language>en</dc:language>
  <cp:keywords/>
  <dcterms:created xsi:type="dcterms:W3CDTF">2026-07-21T14:53:08Z</dcterms:created>
  <dcterms:modified xsi:type="dcterms:W3CDTF">2026-07-21T14:53:08Z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