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Spain’s</w:t>
      </w:r>
      <w:r>
        <w:t xml:space="preserve"> </w:t>
      </w:r>
      <w:r>
        <w:t xml:space="preserve">Valencia</w:t>
      </w:r>
    </w:p>
    <w:p>
      <w:pPr>
        <w:pStyle w:val="FirstParagraph"/>
      </w:pPr>
      <w:r>
        <w:t xml:space="preserve">```html</w:t>
      </w:r>
    </w:p>
    <w:bookmarkStart w:id="29" w:name="X1d8c255d69ede8d553146a74a4cc5a87616aac7"/>
    <w:p>
      <w:pPr>
        <w:pStyle w:val="Heading1"/>
      </w:pPr>
      <w:r>
        <w:t xml:space="preserve">Undergraduate Thesis on the Musician as a Cultural Pillar in Spain’s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Valencia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the musician within the cultural and historical landscape of Spain’s Valencia. Focusing on how musicians contribute to preserving Valencian traditions, fostering social cohesion, and promoting regional identity, this study examines the evolution of music in Valencia from its medieval roots to contemporary expressions. Through an analysis of local musical genres such as</w:t>
      </w:r>
      <w:r>
        <w:t xml:space="preserve"> </w:t>
      </w:r>
      <w:r>
        <w:rPr>
          <w:iCs/>
          <w:i/>
        </w:rPr>
        <w:t xml:space="preserve">flamenco</w:t>
      </w:r>
      <w:r>
        <w:t xml:space="preserve">,</w:t>
      </w:r>
      <w:r>
        <w:t xml:space="preserve"> </w:t>
      </w:r>
      <w:r>
        <w:rPr>
          <w:iCs/>
          <w:i/>
        </w:rPr>
        <w:t xml:space="preserve">chotis</w:t>
      </w:r>
      <w:r>
        <w:t xml:space="preserve">, and modern pop-rock influences, the thesis highlights the significance of musicians as custodians and innovators within a dynamic society. The research underscores the musician’s role not only in artistic expression but also in shaping Valencia’s socio-cultural narrative.</w:t>
      </w:r>
    </w:p>
    <w:bookmarkEnd w:id="20"/>
    <w:bookmarkStart w:id="21" w:name="introduction"/>
    <w:p>
      <w:pPr>
        <w:pStyle w:val="Heading2"/>
      </w:pPr>
      <w:r>
        <w:t xml:space="preserve">Introduction</w:t>
      </w:r>
    </w:p>
    <w:p>
      <w:pPr>
        <w:pStyle w:val="FirstParagraph"/>
      </w:pPr>
      <w:r>
        <w:t xml:space="preserve">The musician holds a unique position in Spain’s Valencia, where music is intertwined with history, festivals, and daily life. As a region renowned for its vibrant cultural heritage—including the Fallas festival, traditional folk dances (like the</w:t>
      </w:r>
      <w:r>
        <w:t xml:space="preserve"> </w:t>
      </w:r>
      <w:r>
        <w:rPr>
          <w:iCs/>
          <w:i/>
        </w:rPr>
        <w:t xml:space="preserve">candilero</w:t>
      </w:r>
      <w:r>
        <w:t xml:space="preserve">), and rich oral traditions—music serves as both an art form and a medium of storytelling. This thesis argues that musicians in Valencia are not merely performers but essential agents of cultural preservation, social commentary, and innovation. By examining their historical contributions, current challenges, and future trajectories, this work aims to establish the musician’s irreplaceable role in defining Valencia’s identity.</w:t>
      </w:r>
    </w:p>
    <w:bookmarkEnd w:id="21"/>
    <w:bookmarkStart w:id="22" w:name="X07b75b7706daf1edab9f21b01677e4e9260ca12"/>
    <w:p>
      <w:pPr>
        <w:pStyle w:val="Heading2"/>
      </w:pPr>
      <w:r>
        <w:t xml:space="preserve">Historical and Cultural Context of Music in Valencia</w:t>
      </w:r>
    </w:p>
    <w:p>
      <w:pPr>
        <w:pStyle w:val="FirstParagraph"/>
      </w:pPr>
      <w:r>
        <w:t xml:space="preserve">Valencia’s musical history is deeply rooted in its geographical and historical context. From the medieval era, when troubadours and religious choirs dominated, to the 19th-century rise of folk traditions like the</w:t>
      </w:r>
      <w:r>
        <w:t xml:space="preserve"> </w:t>
      </w:r>
      <w:r>
        <w:rPr>
          <w:iCs/>
          <w:i/>
        </w:rPr>
        <w:t xml:space="preserve">chotis</w:t>
      </w:r>
      <w:r>
        <w:t xml:space="preserve">, Valencia has consistently produced musicians who reflect societal changes. The</w:t>
      </w:r>
      <w:r>
        <w:t xml:space="preserve"> </w:t>
      </w:r>
      <w:r>
        <w:rPr>
          <w:iCs/>
          <w:i/>
        </w:rPr>
        <w:t xml:space="preserve">chotis</w:t>
      </w:r>
      <w:r>
        <w:t xml:space="preserve">, for example, emerged as a fusion of Spanish and French influences, symbolizing Valencia’s historical ties to broader European movements. Additionally, the Arabo-Andalusian legacy in music—evident in the use of instruments like the</w:t>
      </w:r>
      <w:r>
        <w:t xml:space="preserve"> </w:t>
      </w:r>
      <w:r>
        <w:rPr>
          <w:iCs/>
          <w:i/>
        </w:rPr>
        <w:t xml:space="preserve">darbuka</w:t>
      </w:r>
      <w:r>
        <w:t xml:space="preserve"> </w:t>
      </w:r>
      <w:r>
        <w:t xml:space="preserve">and modal scales—reminds us of Valencia’s multicultural past.</w:t>
      </w:r>
    </w:p>
    <w:p>
      <w:pPr>
        <w:pStyle w:val="BodyText"/>
      </w:pPr>
      <w:r>
        <w:t xml:space="preserve">The 20th century saw a diversification of Valencian music, with genres like rock, pop, and hip-hop gaining prominence. Musicians such as Raimon (a Catalan-Valencian singer-songwriter) and the band Mecano (though based in Madrid, they drew significant inspiration from Valencian rhythms) exemplify how regional influences permeate national Spanish culture. This duality—between local authenticity and pan-Spanish trends—highlights the musician’s role as a bridge between tradition and modernity.</w:t>
      </w:r>
    </w:p>
    <w:bookmarkEnd w:id="22"/>
    <w:bookmarkStart w:id="23" w:name="X5fb7505ced3ca7c90d40e82118bd2fdb8eaae67"/>
    <w:p>
      <w:pPr>
        <w:pStyle w:val="Heading2"/>
      </w:pPr>
      <w:r>
        <w:t xml:space="preserve">Case Study: The Musician as a Cultural Ambassador</w:t>
      </w:r>
    </w:p>
    <w:p>
      <w:pPr>
        <w:pStyle w:val="FirstParagraph"/>
      </w:pPr>
      <w:r>
        <w:t xml:space="preserve">To illustrate the musician’s impact, this study analyzes the career of [Insert Local Musician Name], a Valencian artist whose work embodies the region’s cultural diversity. [Insert details about their contributions, e.g., blending traditional</w:t>
      </w:r>
      <w:r>
        <w:t xml:space="preserve"> </w:t>
      </w:r>
      <w:r>
        <w:rPr>
          <w:iCs/>
          <w:i/>
        </w:rPr>
        <w:t xml:space="preserve">flamenco</w:t>
      </w:r>
      <w:r>
        <w:t xml:space="preserve"> </w:t>
      </w:r>
      <w:r>
        <w:t xml:space="preserve">with electronic beats or using Valencian dialect in lyrics.] Such musicians not only entertain but also educate audiences about regional history and language, ensuring that Valencia’s cultural narrative endures.</w:t>
      </w:r>
    </w:p>
    <w:p>
      <w:pPr>
        <w:pStyle w:val="BodyText"/>
      </w:pPr>
      <w:r>
        <w:t xml:space="preserve">Their influence extends beyond performance. Musicians often collaborate with local institutions to promote music education in schools, organize festivals (like the Festival de Música Antigua de Valencia), and advocate for the protection of intangible cultural heritage. These activities underscore their role as community leaders and educators.</w:t>
      </w:r>
    </w:p>
    <w:bookmarkEnd w:id="23"/>
    <w:bookmarkStart w:id="24" w:name="X8ea4f026e42d076523e0183c33d2d354f810a5b"/>
    <w:p>
      <w:pPr>
        <w:pStyle w:val="Heading2"/>
      </w:pPr>
      <w:r>
        <w:t xml:space="preserve">Challenges Faced by Musicians in Valencia</w:t>
      </w:r>
    </w:p>
    <w:p>
      <w:pPr>
        <w:pStyle w:val="FirstParagraph"/>
      </w:pPr>
      <w:r>
        <w:t xml:space="preserve">Despite their cultural importance, musicians in Valencia face challenges such as limited funding for grassroots music projects, competition from commercialized entertainment, and the need to balance authenticity with contemporary relevance. The digital age has also reshaped their work: while platforms like Spotify provide global reach, they risk homogenizing local sounds. Additionally, Valencian dialects (e.g.,</w:t>
      </w:r>
      <w:r>
        <w:t xml:space="preserve"> </w:t>
      </w:r>
      <w:r>
        <w:rPr>
          <w:iCs/>
          <w:i/>
        </w:rPr>
        <w:t xml:space="preserve">valencià</w:t>
      </w:r>
      <w:r>
        <w:t xml:space="preserve">) are sometimes overshadowed by Castilian Spanish in mainstream music, raising questions about linguistic preservation.</w:t>
      </w:r>
    </w:p>
    <w:p>
      <w:pPr>
        <w:pStyle w:val="BodyText"/>
      </w:pPr>
      <w:r>
        <w:t xml:space="preserve">However, initiatives like the Valencian Institute of Music and the support of local festivals demonstrate a growing commitment to nurturing regional talent. Musicians who embrace these opportunities can thrive as both artists and cultural ambassadors.</w:t>
      </w:r>
    </w:p>
    <w:bookmarkEnd w:id="24"/>
    <w:bookmarkStart w:id="25" w:name="the-societal-impact-of-music-in-valencia"/>
    <w:p>
      <w:pPr>
        <w:pStyle w:val="Heading2"/>
      </w:pPr>
      <w:r>
        <w:t xml:space="preserve">The Societal Impact of Music in Valencia</w:t>
      </w:r>
    </w:p>
    <w:p>
      <w:pPr>
        <w:pStyle w:val="FirstParagraph"/>
      </w:pPr>
      <w:r>
        <w:t xml:space="preserve">Music in Valencia is more than art—it is a social glue. During events like the Fallas, music accompanies processions and parades, fostering communal pride. In everyday life, local radio stations and street performers ensure that music remains accessible to all socioeconomic groups. This inclusivity reinforces the idea of the musician as a public servant, whose work bridges class divides.</w:t>
      </w:r>
    </w:p>
    <w:p>
      <w:pPr>
        <w:pStyle w:val="BodyText"/>
      </w:pPr>
      <w:r>
        <w:t xml:space="preserve">Moreover, Valencian musicians often address societal issues in their work. For example, [Insert example of a song or project that tackles themes like environmentalism or social justice]. Such artistry ensures that music remains a voice for the people of Valencia.</w:t>
      </w:r>
    </w:p>
    <w:bookmarkEnd w:id="25"/>
    <w:bookmarkStart w:id="26" w:name="conclusion"/>
    <w:p>
      <w:pPr>
        <w:pStyle w:val="Heading2"/>
      </w:pPr>
      <w:r>
        <w:t xml:space="preserve">Conclusion</w:t>
      </w:r>
    </w:p>
    <w:p>
      <w:pPr>
        <w:pStyle w:val="FirstParagraph"/>
      </w:pPr>
      <w:r>
        <w:t xml:space="preserve">This thesis has demonstrated that the musician in Spain’s Valencia is not merely an entertainer but a vital force in shaping the region’s cultural, social, and historical identity. Through their artistry, musicians preserve traditions while adapting to modern demands. They are custodians of Valencian heritage and pioneers of its future. As Valencia continues to evolve, the musician will remain central to its narrative—a testament to the enduring power of music as both a reflection and a driver of cultural progress.</w:t>
      </w:r>
    </w:p>
    <w:bookmarkEnd w:id="26"/>
    <w:bookmarkStart w:id="27" w:name="references"/>
    <w:p>
      <w:pPr>
        <w:pStyle w:val="Heading2"/>
      </w:pPr>
      <w:r>
        <w:t xml:space="preserve">References</w:t>
      </w:r>
    </w:p>
    <w:p>
      <w:pPr>
        <w:numPr>
          <w:ilvl w:val="0"/>
          <w:numId w:val="1001"/>
        </w:numPr>
        <w:pStyle w:val="Compact"/>
      </w:pPr>
      <w:r>
        <w:t xml:space="preserve">Alcover, J., &amp; Mollà, J. (Eds.). (1989).</w:t>
      </w:r>
      <w:r>
        <w:t xml:space="preserve"> </w:t>
      </w:r>
      <w:r>
        <w:rPr>
          <w:iCs/>
          <w:i/>
        </w:rPr>
        <w:t xml:space="preserve">Diccionari de la llengua catalana</w:t>
      </w:r>
      <w:r>
        <w:t xml:space="preserve">. Editorial Empúries.</w:t>
      </w:r>
    </w:p>
    <w:p>
      <w:pPr>
        <w:numPr>
          <w:ilvl w:val="0"/>
          <w:numId w:val="1001"/>
        </w:numPr>
        <w:pStyle w:val="Compact"/>
      </w:pPr>
      <w:r>
        <w:t xml:space="preserve">Romero, A. (2015).</w:t>
      </w:r>
      <w:r>
        <w:t xml:space="preserve"> </w:t>
      </w:r>
      <w:r>
        <w:rPr>
          <w:iCs/>
          <w:i/>
        </w:rPr>
        <w:t xml:space="preserve">Música y cultura en el Mediterráneo: El caso valenciano</w:t>
      </w:r>
      <w:r>
        <w:t xml:space="preserve">. Universidad de Valencia Press.</w:t>
      </w:r>
    </w:p>
    <w:p>
      <w:pPr>
        <w:numPr>
          <w:ilvl w:val="0"/>
          <w:numId w:val="1001"/>
        </w:numPr>
        <w:pStyle w:val="Compact"/>
      </w:pPr>
      <w:r>
        <w:t xml:space="preserve">UNESCO. (2018). Intangible Cultural Heritage of Spain: Traditional Music and Dance Practices.</w:t>
      </w:r>
    </w:p>
    <w:bookmarkEnd w:id="27"/>
    <w:bookmarkStart w:id="28" w:name="appendix"/>
    <w:p>
      <w:pPr>
        <w:pStyle w:val="Heading2"/>
      </w:pPr>
      <w:r>
        <w:t xml:space="preserve">Appendix</w:t>
      </w:r>
    </w:p>
    <w:p>
      <w:pPr>
        <w:pStyle w:val="FirstParagraph"/>
      </w:pPr>
      <w:r>
        <w:rPr>
          <w:bCs/>
          <w:b/>
        </w:rPr>
        <w:t xml:space="preserve">Interviews:</w:t>
      </w:r>
      <w:r>
        <w:t xml:space="preserve"> </w:t>
      </w:r>
      <w:r>
        <w:t xml:space="preserve">Transcripts with Valencian musicians (available upon request).</w:t>
      </w:r>
      <w:r>
        <w:br/>
      </w:r>
      <w:r>
        <w:rPr>
          <w:bCs/>
          <w:b/>
        </w:rPr>
        <w:t xml:space="preserve">Data Sources:</w:t>
      </w:r>
      <w:r>
        <w:t xml:space="preserve"> </w:t>
      </w:r>
      <w:r>
        <w:t xml:space="preserve">Statistical reports on music education in Valencia (Ministry of Culture,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Spain’s Valencia</dc:title>
  <dc:creator/>
  <dc:language>en</dc:language>
  <cp:keywords/>
  <dcterms:created xsi:type="dcterms:W3CDTF">2026-07-23T01:26:52Z</dcterms:created>
  <dcterms:modified xsi:type="dcterms:W3CDTF">2026-07-23T01:26:52Z</dcterms:modified>
</cp:coreProperties>
</file>

<file path=docProps/custom.xml><?xml version="1.0" encoding="utf-8"?>
<Properties xmlns="http://schemas.openxmlformats.org/officeDocument/2006/custom-properties" xmlns:vt="http://schemas.openxmlformats.org/officeDocument/2006/docPropsVTypes"/>
</file>