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Sri</w:t>
      </w:r>
      <w:r>
        <w:t xml:space="preserve"> </w:t>
      </w:r>
      <w:r>
        <w:t xml:space="preserve">Lanka's</w:t>
      </w:r>
      <w:r>
        <w:t xml:space="preserve"> </w:t>
      </w:r>
      <w:r>
        <w:t xml:space="preserve">Colombo</w:t>
      </w:r>
    </w:p>
    <w:p>
      <w:pPr>
        <w:pStyle w:val="FirstParagraph"/>
      </w:pPr>
      <w:r>
        <w:t xml:space="preserve">```html</w:t>
      </w:r>
    </w:p>
    <w:bookmarkStart w:id="28" w:name="X88807986c57b45e30ed2d51a72db51562ace621"/>
    <w:p>
      <w:pPr>
        <w:pStyle w:val="Heading1"/>
      </w:pPr>
      <w:r>
        <w:t xml:space="preserve">Undergraduate Thesis: The Role of Musicians in Sri Lanka’s Colombo</w:t>
      </w:r>
    </w:p>
    <w:bookmarkStart w:id="20" w:name="abstract"/>
    <w:p>
      <w:pPr>
        <w:pStyle w:val="Heading2"/>
      </w:pPr>
      <w:r>
        <w:t xml:space="preserve">Abstract</w:t>
      </w:r>
    </w:p>
    <w:p>
      <w:pPr>
        <w:pStyle w:val="FirstParagraph"/>
      </w:pPr>
      <w:r>
        <w:t xml:space="preserve">This Undergraduate Thesis explores the evolving role of musicians within the cultural, social, and economic landscape of Colombo, Sri Lanka. As a vibrant metropolis and cultural hub, Colombo has long been a center for musical innovation, blending traditional Sinhala and Tamil music with global influences. This document examines how musicians in Colombo navigate challenges such as limited formal education opportunities in music, competition from digital platforms, and the need to preserve local heritage while embracing modern trends. It also highlights the significance of musicians as cultural ambassadors and their contributions to Sri Lanka’s identity.</w:t>
      </w:r>
    </w:p>
    <w:bookmarkEnd w:id="20"/>
    <w:bookmarkStart w:id="21" w:name="introduction"/>
    <w:p>
      <w:pPr>
        <w:pStyle w:val="Heading2"/>
      </w:pPr>
      <w:r>
        <w:t xml:space="preserve">Introduction</w:t>
      </w:r>
    </w:p>
    <w:p>
      <w:pPr>
        <w:pStyle w:val="FirstParagraph"/>
      </w:pPr>
      <w:r>
        <w:t xml:space="preserve">Sri Lanka’s capital city, Colombo, is a melting pot of traditions and modernity, making it a unique environment for studying the role of musicians. Music has always been an integral part of Sri Lankan culture, serving as both a form of entertainment and a medium for storytelling. However, in recent decades, the profession of being a musician in Colombo has faced new challenges and opportunities due to globalization, technological advancements, and shifting societal values. This thesis aims to address how musicians in Colombo adapt to these changes while maintaining their cultural roots.</w:t>
      </w:r>
    </w:p>
    <w:bookmarkEnd w:id="21"/>
    <w:bookmarkStart w:id="22" w:name="literature-review"/>
    <w:p>
      <w:pPr>
        <w:pStyle w:val="Heading2"/>
      </w:pPr>
      <w:r>
        <w:t xml:space="preserve">Literature Review</w:t>
      </w:r>
    </w:p>
    <w:p>
      <w:pPr>
        <w:pStyle w:val="FirstParagraph"/>
      </w:pPr>
      <w:r>
        <w:t xml:space="preserve">Existing research on music in Sri Lanka highlights the importance of traditional genres such as *Kandyan dance music*, *Sinhala folk songs*, and *Tamil classical music*. However, studies also note a growing interest in contemporary genres like pop, hip-hop, and electronic music among younger generations. Colombo’s urban setting has made it a focal point for musical experimentation. For instance, the rise of digital streaming platforms has enabled musicians to reach global audiences without relying on traditional record labels. Yet, this shift raises questions about the sustainability of local music industries and the need for formal education in music.</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interviews with musicians based in Colombo and case studies of musical events in the city. Data was collected through structured questionnaires distributed to 30 active musicians across genres such as pop, jazz, traditional Sinhala music, and fusion styles. Additionally, field observations were conducted at festivals like the Colombo Music Festival to analyze how musicians interact with audiences and promote their work.</w:t>
      </w:r>
    </w:p>
    <w:bookmarkEnd w:id="23"/>
    <w:bookmarkStart w:id="24" w:name="findings"/>
    <w:p>
      <w:pPr>
        <w:pStyle w:val="Heading2"/>
      </w:pPr>
      <w:r>
        <w:t xml:space="preserve">Findings</w:t>
      </w:r>
    </w:p>
    <w:p>
      <w:pPr>
        <w:pStyle w:val="FirstParagraph"/>
      </w:pPr>
      <w:r>
        <w:t xml:space="preserve">The findings reveal that musicians in Colombo often face challenges such as limited access to formal music education and competition from international artists. Many rely on self-taught skills or online resources, which can lead to gaps in theoretical knowledge. However, the city’s diverse cultural environment also provides opportunities for collaboration across genres. For example, some musicians blend traditional Sri Lankan instruments like the *singing bowl* with modern production techniques to create unique sounds that resonate both locally and internationally.</w:t>
      </w:r>
    </w:p>
    <w:bookmarkEnd w:id="24"/>
    <w:bookmarkStart w:id="25" w:name="analysis-musician-as-a-cultural-bridge"/>
    <w:p>
      <w:pPr>
        <w:pStyle w:val="Heading2"/>
      </w:pPr>
      <w:r>
        <w:t xml:space="preserve">Analysis: Musician as a Cultural Bridge</w:t>
      </w:r>
    </w:p>
    <w:p>
      <w:pPr>
        <w:pStyle w:val="FirstParagraph"/>
      </w:pPr>
      <w:r>
        <w:t xml:space="preserve">Musicians in Colombo play a dual role as preservers of cultural heritage and innovators of new musical expressions. This duality is particularly evident in the way they incorporate elements of Sri Lankan history and folklore into their work while experimenting with global trends. For instance, the fusion genre popularized by artists like *Tharaka* (a Colombo-based musician) combines Sinhala melodies with Western instrumentation to appeal to a broader audience.</w:t>
      </w:r>
    </w:p>
    <w:p>
      <w:pPr>
        <w:pStyle w:val="BodyText"/>
      </w:pPr>
      <w:r>
        <w:t xml:space="preserve">Moreover, musicians in Colombo are increasingly involved in social initiatives. They often use their platforms to address issues such as environmental conservation, gender equality, and youth empowerment. This aligns with Sri Lanka’s growing emphasis on art as a tool for societal change.</w:t>
      </w:r>
    </w:p>
    <w:bookmarkEnd w:id="25"/>
    <w:bookmarkStart w:id="26" w:name="X559ca29892b9b54fe80bcea13d9244fb761ffff"/>
    <w:p>
      <w:pPr>
        <w:pStyle w:val="Heading2"/>
      </w:pPr>
      <w:r>
        <w:t xml:space="preserve">Implications for Music Education in Sri Lanka</w:t>
      </w:r>
    </w:p>
    <w:p>
      <w:pPr>
        <w:pStyle w:val="FirstParagraph"/>
      </w:pPr>
      <w:r>
        <w:t xml:space="preserve">The findings underscore the need for improved music education systems in Sri Lanka. While institutions like the *Faculty of Arts, University of Colombo*, offer courses in music theory, practical training and industry exposure remain limited. This thesis argues that integrating technology-based learning (e.g., online tutorials, virtual collaborations) into curricula could better prepare students for the modern musical landscape.</w:t>
      </w:r>
    </w:p>
    <w:p>
      <w:pPr>
        <w:pStyle w:val="BodyText"/>
      </w:pPr>
      <w:r>
        <w:t xml:space="preserve">Additionally, partnerships between local musicians and educational institutions could provide mentorship programs for aspiring artists. Such initiatives would not only enhance the quality of music education but also foster a stronger sense of community among musicians in Colombo.</w:t>
      </w:r>
    </w:p>
    <w:bookmarkEnd w:id="26"/>
    <w:bookmarkStart w:id="27" w:name="conclusion"/>
    <w:p>
      <w:pPr>
        <w:pStyle w:val="Heading2"/>
      </w:pPr>
      <w:r>
        <w:t xml:space="preserve">Conclusion</w:t>
      </w:r>
    </w:p>
    <w:p>
      <w:pPr>
        <w:pStyle w:val="FirstParagraph"/>
      </w:pPr>
      <w:r>
        <w:t xml:space="preserve">In conclusion, the role of musicians in Sri Lanka’s Colombo is multifaceted, encompassing cultural preservation, social activism, and artistic innovation. Despite challenges such as economic instability and limited educational resources, musicians in this dynamic city continue to thrive by embracing both tradition and modernity. This Undergraduate Thesis highlights the importance of supporting these artists through policy reforms and community-driven initiatives to ensure their contributions are recognized and sustained.</w:t>
      </w:r>
    </w:p>
    <w:p>
      <w:pPr>
        <w:pStyle w:val="BodyText"/>
      </w:pPr>
      <w:r>
        <w:t xml:space="preserve">Future research could explore the impact of social media on Colombo’s music industry or compare the experiences of musicians in urban versus rural Sri Lanka. As Colombo remains a cultural epicenter, its musicians will undoubtedly play a pivotal role in shaping Sri Lanka’s musical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Sri Lanka's Colombo</dc:title>
  <dc:creator/>
  <dc:language>en</dc:language>
  <cp:keywords/>
  <dcterms:created xsi:type="dcterms:W3CDTF">2026-07-21T10:28:03Z</dcterms:created>
  <dcterms:modified xsi:type="dcterms:W3CDTF">2026-07-21T10:28:03Z</dcterms:modified>
</cp:coreProperties>
</file>

<file path=docProps/custom.xml><?xml version="1.0" encoding="utf-8"?>
<Properties xmlns="http://schemas.openxmlformats.org/officeDocument/2006/custom-properties" xmlns:vt="http://schemas.openxmlformats.org/officeDocument/2006/docPropsVTypes"/>
</file>