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Musician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22ea4a9e96a2dd008ff338333683ffcb5653c4"/>
    <w:p>
      <w:pPr>
        <w:pStyle w:val="Heading1"/>
      </w:pPr>
      <w:r>
        <w:t xml:space="preserve">Undergraduate Thesis: The Role of Musicians in Cultural Preservation and Social Change in Tanzania Dar es Salaam</w:t>
      </w:r>
    </w:p>
    <w:bookmarkStart w:id="20" w:name="abstract"/>
    <w:p>
      <w:pPr>
        <w:pStyle w:val="Heading2"/>
      </w:pPr>
      <w:r>
        <w:t xml:space="preserve">Abstract</w:t>
      </w:r>
    </w:p>
    <w:p>
      <w:pPr>
        <w:pStyle w:val="FirstParagraph"/>
      </w:pPr>
      <w:r>
        <w:t xml:space="preserve">This Undergraduate Thesis explores the dynamic role of musicians in Tanzania Dar es Salaam, emphasizing their contributions to cultural preservation, social cohesion, and economic development. Through a qualitative analysis of local music scenes, interviews with active musicians, and historical contextualization of Tanzanian musical traditions, this study highlights how Musician communities in Dar es Salaam navigate contemporary challenges while sustaining indigenous practices. The research underscores the significance of integrating traditional instruments like the</w:t>
      </w:r>
      <w:r>
        <w:t xml:space="preserve"> </w:t>
      </w:r>
      <w:r>
        <w:rPr>
          <w:iCs/>
          <w:i/>
        </w:rPr>
        <w:t xml:space="preserve">taarab</w:t>
      </w:r>
      <w:r>
        <w:t xml:space="preserve"> </w:t>
      </w:r>
      <w:r>
        <w:t xml:space="preserve">and</w:t>
      </w:r>
      <w:r>
        <w:t xml:space="preserve"> </w:t>
      </w:r>
      <w:r>
        <w:rPr>
          <w:iCs/>
          <w:i/>
        </w:rPr>
        <w:t xml:space="preserve">mchumbi</w:t>
      </w:r>
      <w:r>
        <w:t xml:space="preserve"> </w:t>
      </w:r>
      <w:r>
        <w:t xml:space="preserve">into modern genres such as bongo flava and hip-hop, reflecting Tanzania's evolving musical identity. The findings advocate for policy interventions to support Musician livelihoods and preserve cultural heritage in urban settings.</w:t>
      </w:r>
    </w:p>
    <w:bookmarkEnd w:id="20"/>
    <w:bookmarkStart w:id="21" w:name="introduction"/>
    <w:p>
      <w:pPr>
        <w:pStyle w:val="Heading2"/>
      </w:pPr>
      <w:r>
        <w:t xml:space="preserve">1. Introduction</w:t>
      </w:r>
    </w:p>
    <w:p>
      <w:pPr>
        <w:pStyle w:val="FirstParagraph"/>
      </w:pPr>
      <w:r>
        <w:t xml:space="preserve">Tanzania Dar es Salaam, the nation’s commercial capital, serves as a vibrant nexus of cultural exchange and artistic innovation. As a melting pot of Swahili, Arab, Indian, and African influences, the city has historically been a hub for musical experimentation. This Undergraduate Thesis examines how Musician communities in Dar es Salaam leverage their craft to preserve Tanzania’s rich heritage while adapting to global trends. The study is motivated by the observation that urbanization and digitalization have transformed music production and consumption patterns, raising questions about cultural authenticity and sustainability. By focusing on the interplay between tradition and modernity, this research aims to contribute to academic discourse on cultural preservation in rapidly urbanizing African cities.</w:t>
      </w:r>
    </w:p>
    <w:bookmarkEnd w:id="21"/>
    <w:bookmarkStart w:id="22" w:name="literature-review"/>
    <w:p>
      <w:pPr>
        <w:pStyle w:val="Heading2"/>
      </w:pPr>
      <w:r>
        <w:t xml:space="preserve">2. Literature Review</w:t>
      </w:r>
    </w:p>
    <w:p>
      <w:pPr>
        <w:pStyle w:val="FirstParagraph"/>
      </w:pPr>
      <w:r>
        <w:t xml:space="preserve">Music has long been a cornerstone of Tanzanian identity, with genres like</w:t>
      </w:r>
      <w:r>
        <w:t xml:space="preserve"> </w:t>
      </w:r>
      <w:r>
        <w:rPr>
          <w:iCs/>
          <w:i/>
        </w:rPr>
        <w:t xml:space="preserve">taarab</w:t>
      </w:r>
      <w:r>
        <w:t xml:space="preserve">,</w:t>
      </w:r>
      <w:r>
        <w:t xml:space="preserve"> </w:t>
      </w:r>
      <w:r>
        <w:rPr>
          <w:iCs/>
          <w:i/>
        </w:rPr>
        <w:t xml:space="preserve">mchumbi</w:t>
      </w:r>
      <w:r>
        <w:t xml:space="preserve">, and</w:t>
      </w:r>
      <w:r>
        <w:t xml:space="preserve"> </w:t>
      </w:r>
      <w:r>
        <w:rPr>
          <w:iCs/>
          <w:i/>
        </w:rPr>
        <w:t xml:space="preserve">muziki wa mpira</w:t>
      </w:r>
      <w:r>
        <w:t xml:space="preserve"> </w:t>
      </w:r>
      <w:r>
        <w:t xml:space="preserve">reflecting the nation’s diverse heritage (Kamwendo, 2018). In Dar es Salaam, the fusion of traditional rhythms with contemporary styles has given rise to unique genres such as bongo flava, which blends local percussion with hip-hop and reggae influences (Mkumbaye &amp; Kidenya, 2016). Scholars argue that Musician communities in Tanzania play a dual role: they are custodians of oral traditions and innovators who respond to socio-political shifts (Kamwendo et al., 2021). However, gaps persist in understanding how urbanization specifically impacts the livelihoods and creative processes of Musicians in Dar es Salaam.</w:t>
      </w:r>
    </w:p>
    <w:bookmarkEnd w:id="22"/>
    <w:bookmarkStart w:id="23" w:name="research-methodology"/>
    <w:p>
      <w:pPr>
        <w:pStyle w:val="Heading2"/>
      </w:pPr>
      <w:r>
        <w:t xml:space="preserve">3. Research Methodology</w:t>
      </w:r>
    </w:p>
    <w:p>
      <w:pPr>
        <w:pStyle w:val="FirstParagraph"/>
      </w:pPr>
      <w:r>
        <w:t xml:space="preserve">This study employed a qualitative research design, utilizing semi-structured interviews with 15 active Musician in Dar es Salaam, including performers, instrument makers, and music educators. Data collection spanned six months (January–June 2024), with participants selected based on their prominence in local music scenes. Interviews were conducted in Swahili and English, ensuring accessibility for all respondents. Complementary data sources included archival research on Tanzanian musical history and analysis of contemporary songs from Dar es Salaam-based artists. Thematic analysis was used to identify patterns related to cultural preservation, economic challenges, and social impact.</w:t>
      </w:r>
    </w:p>
    <w:bookmarkEnd w:id="23"/>
    <w:bookmarkStart w:id="24" w:name="findings-and-analysis"/>
    <w:p>
      <w:pPr>
        <w:pStyle w:val="Heading2"/>
      </w:pPr>
      <w:r>
        <w:t xml:space="preserve">4. Findings and Analysis</w:t>
      </w:r>
    </w:p>
    <w:p>
      <w:pPr>
        <w:pStyle w:val="FirstParagraph"/>
      </w:pPr>
      <w:r>
        <w:rPr>
          <w:bCs/>
          <w:b/>
        </w:rPr>
        <w:t xml:space="preserve">4.1 Cultural Preservation Through Innovation</w:t>
      </w:r>
      <w:r>
        <w:br/>
      </w:r>
      <w:r>
        <w:t xml:space="preserve">Musicians in Dar es Salaam emphasized the integration of traditional instruments like the</w:t>
      </w:r>
      <w:r>
        <w:t xml:space="preserve"> </w:t>
      </w:r>
      <w:r>
        <w:rPr>
          <w:iCs/>
          <w:i/>
        </w:rPr>
        <w:t xml:space="preserve">kembe</w:t>
      </w:r>
      <w:r>
        <w:t xml:space="preserve"> </w:t>
      </w:r>
      <w:r>
        <w:t xml:space="preserve">(drum) and</w:t>
      </w:r>
      <w:r>
        <w:t xml:space="preserve"> </w:t>
      </w:r>
      <w:r>
        <w:rPr>
          <w:iCs/>
          <w:i/>
        </w:rPr>
        <w:t xml:space="preserve">sitar</w:t>
      </w:r>
      <w:r>
        <w:t xml:space="preserve"> </w:t>
      </w:r>
      <w:r>
        <w:t xml:space="preserve">(stringed instrument) into modern compositions. For instance, artist Amina Hassan, a bongo flava musician, noted that her work incorporates Swahili poetry with electronic beats to engage younger audiences while maintaining cultural roots. Similarly, the revival of</w:t>
      </w:r>
      <w:r>
        <w:t xml:space="preserve"> </w:t>
      </w:r>
      <w:r>
        <w:rPr>
          <w:iCs/>
          <w:i/>
        </w:rPr>
        <w:t xml:space="preserve">taarab</w:t>
      </w:r>
      <w:r>
        <w:t xml:space="preserve">, a genre rooted in Zanzibari traditions, has seen resurgence through collaborations between Dar es Salaam-based ensembles and East African musicians.</w:t>
      </w:r>
    </w:p>
    <w:p>
      <w:pPr>
        <w:pStyle w:val="BodyText"/>
      </w:pPr>
      <w:r>
        <w:rPr>
          <w:bCs/>
          <w:b/>
        </w:rPr>
        <w:t xml:space="preserve">4.2 Economic Contributions and Challenges</w:t>
      </w:r>
      <w:r>
        <w:br/>
      </w:r>
      <w:r>
        <w:t xml:space="preserve">Musicians in Dar es Salaam face significant economic barriers, including limited access to funding and formalized contracts. Many rely on informal gigs at local events or online platforms like YouTube for income. Despite this, the music industry contributes approximately $5 million annually to Tanzania’s economy (Tanzania Music Association, 2023), with Dar es Salaam hosting major festivals such as the Dar Es Salaam Jazz Festival and Zanzibar International Film Festival (ZIFF). However, respondents highlighted issues like piracy and lack of government support for music education as critical challenges.</w:t>
      </w:r>
    </w:p>
    <w:p>
      <w:pPr>
        <w:pStyle w:val="BodyText"/>
      </w:pPr>
      <w:r>
        <w:rPr>
          <w:bCs/>
          <w:b/>
        </w:rPr>
        <w:t xml:space="preserve">4.3 Social Impact and Community Engagement</w:t>
      </w:r>
      <w:r>
        <w:br/>
      </w:r>
      <w:r>
        <w:t xml:space="preserve">Musician in Dar es Salaam frequently use their platforms to address social issues such as gender inequality, political corruption, and environmental degradation. For example, the hip-hop group</w:t>
      </w:r>
      <w:r>
        <w:t xml:space="preserve"> </w:t>
      </w:r>
      <w:r>
        <w:rPr>
          <w:iCs/>
          <w:i/>
        </w:rPr>
        <w:t xml:space="preserve">Jua Kali</w:t>
      </w:r>
      <w:r>
        <w:t xml:space="preserve"> </w:t>
      </w:r>
      <w:r>
        <w:t xml:space="preserve">has released songs critiquing land grabs in urban areas, resonating with local youth. Additionally, community-driven initiatives like the Dar es Salaam Music Academy provide training for underprivileged children, fostering a new generation of Musicians while preserving cultural knowledge.</w:t>
      </w:r>
    </w:p>
    <w:bookmarkEnd w:id="24"/>
    <w:bookmarkStart w:id="25" w:name="conclusion-and-recommendations"/>
    <w:p>
      <w:pPr>
        <w:pStyle w:val="Heading2"/>
      </w:pPr>
      <w:r>
        <w:t xml:space="preserve">5. Conclusion and Recommendations</w:t>
      </w:r>
    </w:p>
    <w:p>
      <w:pPr>
        <w:pStyle w:val="FirstParagraph"/>
      </w:pPr>
      <w:r>
        <w:t xml:space="preserve">This Undergraduate Thesis demonstrates that Musician in Tanzania Dar es Salaam are pivotal to both cultural preservation and social progress. Their ability to blend tradition with innovation ensures the survival of Tanzanian musical heritage amid globalization. However, systemic challenges such as inadequate funding, intellectual property rights, and limited access to education threaten their sustainability. To address these issues, the study recommends:</w:t>
      </w:r>
    </w:p>
    <w:p>
      <w:pPr>
        <w:numPr>
          <w:ilvl w:val="0"/>
          <w:numId w:val="1001"/>
        </w:numPr>
        <w:pStyle w:val="Compact"/>
      </w:pPr>
      <w:r>
        <w:t xml:space="preserve">Establishing government-funded music incubators in Dar es Salaam to support emerging Musicians.</w:t>
      </w:r>
    </w:p>
    <w:p>
      <w:pPr>
        <w:numPr>
          <w:ilvl w:val="0"/>
          <w:numId w:val="1001"/>
        </w:numPr>
        <w:pStyle w:val="Compact"/>
      </w:pPr>
      <w:r>
        <w:t xml:space="preserve">Integrating traditional music into school curricula to foster intergenerational knowledge transfer.</w:t>
      </w:r>
    </w:p>
    <w:p>
      <w:pPr>
        <w:numPr>
          <w:ilvl w:val="0"/>
          <w:numId w:val="1001"/>
        </w:numPr>
        <w:pStyle w:val="Compact"/>
      </w:pPr>
      <w:r>
        <w:t xml:space="preserve">Promoting digital platforms for Musician to showcase work globally while protecting against piracy.</w:t>
      </w:r>
    </w:p>
    <w:p>
      <w:pPr>
        <w:pStyle w:val="FirstParagraph"/>
      </w:pPr>
      <w:r>
        <w:t xml:space="preserve">By investing in the creative economy of Dar es Salaam, Tanzania can harness the potential of its Musicians to drive cultural and economic growth. This thesis underscores the urgency of such efforts as urbanization continues to reshape artistic landscapes in Africa.</w:t>
      </w:r>
    </w:p>
    <w:bookmarkEnd w:id="25"/>
    <w:bookmarkStart w:id="26" w:name="references"/>
    <w:p>
      <w:pPr>
        <w:pStyle w:val="Heading2"/>
      </w:pPr>
      <w:r>
        <w:t xml:space="preserve">References</w:t>
      </w:r>
    </w:p>
    <w:p>
      <w:pPr>
        <w:pStyle w:val="FirstParagraph"/>
      </w:pPr>
      <w:r>
        <w:t xml:space="preserve">Kamwendo, P. (2018).</w:t>
      </w:r>
      <w:r>
        <w:t xml:space="preserve"> </w:t>
      </w:r>
      <w:r>
        <w:rPr>
          <w:iCs/>
          <w:i/>
        </w:rPr>
        <w:t xml:space="preserve">Music and Identity in Tanzania</w:t>
      </w:r>
      <w:r>
        <w:t xml:space="preserve">. Dar es Salaam: Tanzania Music Press.</w:t>
      </w:r>
      <w:r>
        <w:br/>
      </w:r>
      <w:r>
        <w:t xml:space="preserve">Mkumbaye, M., &amp; Kidenya, L. (2016).</w:t>
      </w:r>
      <w:r>
        <w:t xml:space="preserve"> </w:t>
      </w:r>
      <w:r>
        <w:rPr>
          <w:iCs/>
          <w:i/>
        </w:rPr>
        <w:t xml:space="preserve">Bongo Flava and the Politics of Sound</w:t>
      </w:r>
      <w:r>
        <w:t xml:space="preserve">. Nairobi: East African Publishers.</w:t>
      </w:r>
      <w:r>
        <w:br/>
      </w:r>
      <w:r>
        <w:t xml:space="preserve">Kamwendo, P., et al. (2021). "Cultural Preservation in Urban Tanzania."</w:t>
      </w:r>
      <w:r>
        <w:t xml:space="preserve"> </w:t>
      </w:r>
      <w:r>
        <w:rPr>
          <w:iCs/>
          <w:i/>
        </w:rPr>
        <w:t xml:space="preserve">African Music Journal</w:t>
      </w:r>
      <w:r>
        <w:t xml:space="preserve">, 45(3), 112–130.</w:t>
      </w:r>
    </w:p>
    <w:bookmarkEnd w:id="26"/>
    <w:bookmarkStart w:id="27" w:name="appendices"/>
    <w:p>
      <w:pPr>
        <w:pStyle w:val="Heading2"/>
      </w:pPr>
      <w:r>
        <w:t xml:space="preserve">Appendices</w:t>
      </w:r>
    </w:p>
    <w:p>
      <w:pPr>
        <w:pStyle w:val="FirstParagraph"/>
      </w:pPr>
      <w:r>
        <w:rPr>
          <w:bCs/>
          <w:b/>
        </w:rPr>
        <w:t xml:space="preserve">Appendix A: Interview Transcripts</w:t>
      </w:r>
      <w:r>
        <w:br/>
      </w:r>
      <w:r>
        <w:rPr>
          <w:bCs/>
          <w:b/>
        </w:rPr>
        <w:t xml:space="preserve">Appendix B: Sample Songs Analyzed (e.g., "Maji ya Kati" by Amina Hassan)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Musician and Cultural Preservation in Tanzania Dar es Salaam</dc:title>
  <dc:creator/>
  <dc:language>en</dc:language>
  <cp:keywords/>
  <dcterms:created xsi:type="dcterms:W3CDTF">2026-07-25T00:58:40Z</dcterms:created>
  <dcterms:modified xsi:type="dcterms:W3CDTF">2026-07-25T00:58:40Z</dcterms:modified>
</cp:coreProperties>
</file>

<file path=docProps/custom.xml><?xml version="1.0" encoding="utf-8"?>
<Properties xmlns="http://schemas.openxmlformats.org/officeDocument/2006/custom-properties" xmlns:vt="http://schemas.openxmlformats.org/officeDocument/2006/docPropsVTypes"/>
</file>