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Identity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Music</w:t>
      </w:r>
      <w:r>
        <w:t xml:space="preserve"> </w:t>
      </w:r>
      <w:r>
        <w:t xml:space="preserve">Industry</w:t>
      </w:r>
    </w:p>
    <w:p>
      <w:pPr>
        <w:pStyle w:val="FirstParagraph"/>
      </w:pPr>
      <w:r>
        <w:t xml:space="preserve">```html</w:t>
      </w:r>
    </w:p>
    <w:bookmarkStart w:id="30" w:name="Xfd73416c47358507f60b9b38b625e16cad2ca6e"/>
    <w:p>
      <w:pPr>
        <w:pStyle w:val="Heading1"/>
      </w:pPr>
      <w:r>
        <w:t xml:space="preserve">Undergraduate Thesis: The Role of Musician Identity in the United States Los Angeles Music Industry</w:t>
      </w:r>
    </w:p>
    <w:bookmarkStart w:id="20" w:name="abstract"/>
    <w:p>
      <w:pPr>
        <w:pStyle w:val="Heading2"/>
      </w:pPr>
      <w:r>
        <w:t xml:space="preserve">Abstract</w:t>
      </w:r>
    </w:p>
    <w:p>
      <w:pPr>
        <w:pStyle w:val="FirstParagraph"/>
      </w:pPr>
      <w:r>
        <w:t xml:space="preserve">This undergraduate thesis explores the intersection of identity, cultural influence, and professional trajectory for musicians operating within the vibrant music ecosystem of Los Angeles, United States. By examining historical contexts, contemporary case studies, and socio-economic factors unique to Los Angeles (U.S.), this work aims to define how a musician's personal and artistic identity shapes their opportunities and challenges in one of the world’s most competitive music markets.</w:t>
      </w:r>
    </w:p>
    <w:bookmarkEnd w:id="20"/>
    <w:bookmarkStart w:id="21" w:name="introduction"/>
    <w:p>
      <w:pPr>
        <w:pStyle w:val="Heading2"/>
      </w:pPr>
      <w:r>
        <w:t xml:space="preserve">Introduction</w:t>
      </w:r>
    </w:p>
    <w:p>
      <w:pPr>
        <w:pStyle w:val="FirstParagraph"/>
      </w:pPr>
      <w:r>
        <w:t xml:space="preserve">Los Angeles, United States, has long been synonymous with innovation in the music industry. From the golden age of Hollywood soundtracks to the rise of hip-hop and electronic music scenes, Los Angeles has served as a crucible for musical experimentation. However, this environment is not without its complexities. As an undergraduate thesis focused on Musician identity in this context, this paper investigates how cultural diversity, economic dynamics, and institutional structures in Los Angeles influence the trajectory of musicians pursuing careers in the United States.</w:t>
      </w:r>
    </w:p>
    <w:p>
      <w:pPr>
        <w:pStyle w:val="BodyText"/>
      </w:pPr>
      <w:r>
        <w:t xml:space="preserve">Los Angeles’s unique position as a global hub for entertainment means that musicians here must navigate a landscape shaped by both creative freedom and intense competition. This thesis argues that understanding Musician identity—rooted in personal history, cultural background, and artistic vision—is critical to analyzing their success or challenges in Los Angeles.</w:t>
      </w:r>
    </w:p>
    <w:bookmarkEnd w:id="21"/>
    <w:bookmarkStart w:id="22" w:name="Xb458d56a91bdb5720b854256397efc5ff0df443"/>
    <w:p>
      <w:pPr>
        <w:pStyle w:val="Heading2"/>
      </w:pPr>
      <w:r>
        <w:t xml:space="preserve">Historical Context: Los Angeles as a Musical Nexus</w:t>
      </w:r>
    </w:p>
    <w:p>
      <w:pPr>
        <w:pStyle w:val="FirstParagraph"/>
      </w:pPr>
      <w:r>
        <w:t xml:space="preserve">The United States’ music industry has historically been centered around New York City, but Los Angeles emerged as a dominant force during the mid-20th century. The 1950s saw the rise of rock 'n' roll, with artists like Ritchie Valens and Chuck Berry drawing inspiration from Los Angeles’s blend of Mexican, African American, and European influences. By the 1960s, Los Angeles became a hotspot for surf rock and soul music, while its film industry created demand for soundtrack composers like Jerry Goldsmith.</w:t>
      </w:r>
    </w:p>
    <w:p>
      <w:pPr>
        <w:pStyle w:val="BodyText"/>
      </w:pPr>
      <w:r>
        <w:t xml:space="preserve">This legacy continues today. As of 2023, Los Angeles is home to the Recording Academy (Grammys), major recording studios, and festivals like Coachella and Lollapalooza. However, it is also a city where economic disparity and geographic isolation can limit access to resources for emerging musicians.</w:t>
      </w:r>
    </w:p>
    <w:bookmarkEnd w:id="22"/>
    <w:bookmarkStart w:id="23" w:name="Xd74ba8a5a5aec27abdaa3854970eeaaa88e15f2"/>
    <w:p>
      <w:pPr>
        <w:pStyle w:val="Heading2"/>
      </w:pPr>
      <w:r>
        <w:t xml:space="preserve">Case Study: Musician Identity in Contemporary Los Angeles</w:t>
      </w:r>
    </w:p>
    <w:p>
      <w:pPr>
        <w:pStyle w:val="FirstParagraph"/>
      </w:pPr>
      <w:r>
        <w:t xml:space="preserve">To illustrate the relationship between Musician identity and professional outcomes, this thesis examines three case studies:</w:t>
      </w:r>
    </w:p>
    <w:p>
      <w:pPr>
        <w:numPr>
          <w:ilvl w:val="0"/>
          <w:numId w:val="1001"/>
        </w:numPr>
        <w:pStyle w:val="Compact"/>
      </w:pPr>
      <w:r>
        <w:rPr>
          <w:bCs/>
          <w:b/>
        </w:rPr>
        <w:t xml:space="preserve">Kendrick Lamar (Hip-Hop):</w:t>
      </w:r>
      <w:r>
        <w:t xml:space="preserve"> </w:t>
      </w:r>
      <w:r>
        <w:t xml:space="preserve">A native of Compton, Lamar’s identity as a Black artist in Los Angeles has deeply influenced his lyrical themes and cultural impact. His work often reflects the socio-economic realities of the city, earning him global acclaim.</w:t>
      </w:r>
    </w:p>
    <w:p>
      <w:pPr>
        <w:numPr>
          <w:ilvl w:val="0"/>
          <w:numId w:val="1001"/>
        </w:numPr>
        <w:pStyle w:val="Compact"/>
      </w:pPr>
      <w:r>
        <w:rPr>
          <w:bCs/>
          <w:b/>
        </w:rPr>
        <w:t xml:space="preserve">Herbie Hancock (Jazz):</w:t>
      </w:r>
      <w:r>
        <w:t xml:space="preserve"> </w:t>
      </w:r>
      <w:r>
        <w:t xml:space="preserve">As a pioneering jazz musician based in Los Angeles, Hancock’s identity as an African American artist shaped his fusion of jazz with electronic music, reflecting the city’s multicultural ethos.</w:t>
      </w:r>
    </w:p>
    <w:p>
      <w:pPr>
        <w:numPr>
          <w:ilvl w:val="0"/>
          <w:numId w:val="1001"/>
        </w:numPr>
        <w:pStyle w:val="Compact"/>
      </w:pPr>
      <w:r>
        <w:rPr>
          <w:bCs/>
          <w:b/>
        </w:rPr>
        <w:t xml:space="preserve">Katy Perry (Pop):</w:t>
      </w:r>
      <w:r>
        <w:t xml:space="preserve"> </w:t>
      </w:r>
      <w:r>
        <w:t xml:space="preserve">A product of California’s pop culture scene, Perry’s identity as a white female artist in Los Angeles highlights the commercialization and branding strategies typical of the U.S. music industry.</w:t>
      </w:r>
    </w:p>
    <w:p>
      <w:pPr>
        <w:pStyle w:val="FirstParagraph"/>
      </w:pPr>
      <w:r>
        <w:t xml:space="preserve">These examples reveal how Musician identity—whether tied to race, genre, or geography—intersects with opportunities for visibility and success in Los Angeles.</w:t>
      </w:r>
    </w:p>
    <w:bookmarkEnd w:id="23"/>
    <w:bookmarkStart w:id="24" w:name="X62c4ad0fc45be7f95a176d69083915b7e293193"/>
    <w:p>
      <w:pPr>
        <w:pStyle w:val="Heading2"/>
      </w:pPr>
      <w:r>
        <w:t xml:space="preserve">Socio-Economic Challenges for Musicians in Los Angeles</w:t>
      </w:r>
    </w:p>
    <w:p>
      <w:pPr>
        <w:pStyle w:val="FirstParagraph"/>
      </w:pPr>
      <w:r>
        <w:t xml:space="preserve">While Los Angeles offers unparalleled creative opportunities, it also presents significant barriers. The high cost of living forces many musicians to take side jobs or relocate, limiting time for artistic development. Additionally, the city’s competitive nature can lead to a “winner-takes-all” dynamic, where only a small percentage of musicians achieve mainstream success.</w:t>
      </w:r>
    </w:p>
    <w:p>
      <w:pPr>
        <w:pStyle w:val="BodyText"/>
      </w:pPr>
      <w:r>
        <w:t xml:space="preserve">For underrepresented groups—such as LGBTQ+ artists or immigrants—Los Angeles presents both opportunities and systemic hurdles. Institutional support from organizations like the Los Angeles Music Foundation is critical for fostering inclusivity in a market often dominated by corporate interests.</w:t>
      </w:r>
    </w:p>
    <w:bookmarkEnd w:id="24"/>
    <w:bookmarkStart w:id="25" w:name="X147611eb3af964793d1daf823bb7bbd59d81728"/>
    <w:p>
      <w:pPr>
        <w:pStyle w:val="Heading2"/>
      </w:pPr>
      <w:r>
        <w:t xml:space="preserve">Cultural Diversity and Collaboration in Los Angeles</w:t>
      </w:r>
    </w:p>
    <w:p>
      <w:pPr>
        <w:pStyle w:val="FirstParagraph"/>
      </w:pPr>
      <w:r>
        <w:t xml:space="preserve">Los Angeles’s multicultural fabric fosters collaboration across genres. Hip-hop, reggaeton, jazz, and classical music frequently intersect here. This cross-pollination is a defining feature of the city’s music scene and reflects the identity of its Musician population.</w:t>
      </w:r>
    </w:p>
    <w:p>
      <w:pPr>
        <w:pStyle w:val="BodyText"/>
      </w:pPr>
      <w:r>
        <w:t xml:space="preserve">However, cultural appropriation remains a contentious issue. As this thesis argues, respecting the origins of musical styles while celebrating diversity requires intentional education and ethical practices within Los Angeles’s music community.</w:t>
      </w:r>
    </w:p>
    <w:bookmarkEnd w:id="25"/>
    <w:bookmarkStart w:id="26" w:name="technological-innovation-and-its-impact"/>
    <w:p>
      <w:pPr>
        <w:pStyle w:val="Heading2"/>
      </w:pPr>
      <w:r>
        <w:t xml:space="preserve">Technological Innovation and Its Impact</w:t>
      </w:r>
    </w:p>
    <w:p>
      <w:pPr>
        <w:pStyle w:val="FirstParagraph"/>
      </w:pPr>
      <w:r>
        <w:t xml:space="preserve">The rise of digital platforms like Spotify and TikTok has democratized music distribution but also intensified competition. In Los Angeles, where record labels still hold significant power, independent musicians must balance technological tools with traditional industry networks to build their identities as artists.</w:t>
      </w:r>
    </w:p>
    <w:p>
      <w:pPr>
        <w:pStyle w:val="BodyText"/>
      </w:pPr>
      <w:r>
        <w:t xml:space="preserve">Moreover, advancements in AI-generated music raise questions about originality and the role of the Musician in an increasingly automated world. Los Angeles-based companies like Spotify and Warner Music Group are at the forefront of these debates.</w:t>
      </w:r>
    </w:p>
    <w:bookmarkEnd w:id="26"/>
    <w:bookmarkStart w:id="27" w:name="conclusion"/>
    <w:p>
      <w:pPr>
        <w:pStyle w:val="Heading2"/>
      </w:pPr>
      <w:r>
        <w:t xml:space="preserve">Conclusion</w:t>
      </w:r>
    </w:p>
    <w:p>
      <w:pPr>
        <w:pStyle w:val="FirstParagraph"/>
      </w:pPr>
      <w:r>
        <w:t xml:space="preserve">This undergraduate thesis underscores that understanding a Musician’s identity is essential to analyzing their experiences in Los Angeles, United States. While the city offers unmatched resources for artistic innovation, its challenges—economic, cultural, and technological—demand a nuanced approach to career development.</w:t>
      </w:r>
    </w:p>
    <w:p>
      <w:pPr>
        <w:pStyle w:val="BodyText"/>
      </w:pPr>
      <w:r>
        <w:t xml:space="preserve">For future research, further study could explore how younger generations of musicians are redefining identity through social media and grassroots movements in Los Angeles. As the United States continues to evolve culturally and economically, the role of Musician identity in shaping Los Angeles’s music industry will remain a vital area of inquiry.</w:t>
      </w:r>
    </w:p>
    <w:bookmarkEnd w:id="27"/>
    <w:bookmarkStart w:id="28" w:name="references"/>
    <w:p>
      <w:pPr>
        <w:pStyle w:val="Heading2"/>
      </w:pPr>
      <w:r>
        <w:t xml:space="preserve">References</w:t>
      </w:r>
    </w:p>
    <w:p>
      <w:pPr>
        <w:pStyle w:val="FirstParagraph"/>
      </w:pPr>
      <w:r>
        <w:rPr>
          <w:iCs/>
          <w:i/>
        </w:rPr>
        <w:t xml:space="preserve">Los Angeles Times</w:t>
      </w:r>
      <w:r>
        <w:t xml:space="preserve">. (2023). “The State of Music in Los Angeles.”</w:t>
      </w:r>
      <w:r>
        <w:br/>
      </w:r>
      <w:r>
        <w:rPr>
          <w:iCs/>
          <w:i/>
        </w:rPr>
        <w:t xml:space="preserve">JazzTimes</w:t>
      </w:r>
      <w:r>
        <w:t xml:space="preserve">. (2023). “Herbie Hancock: A Legacy of Innovation.”</w:t>
      </w:r>
      <w:r>
        <w:br/>
      </w:r>
      <w:r>
        <w:rPr>
          <w:iCs/>
          <w:i/>
        </w:rPr>
        <w:t xml:space="preserve">HipHopDX</w:t>
      </w:r>
      <w:r>
        <w:t xml:space="preserve">. (2023). “Kendrick Lamar’s Cultural Impact on Hip-Hop.”</w:t>
      </w:r>
    </w:p>
    <w:bookmarkEnd w:id="28"/>
    <w:bookmarkStart w:id="29" w:name="appendix-musician-identity-framework"/>
    <w:p>
      <w:pPr>
        <w:pStyle w:val="Heading2"/>
      </w:pPr>
      <w:r>
        <w:t xml:space="preserve">Appendix: Musician Identity Framework</w:t>
      </w:r>
    </w:p>
    <w:p>
      <w:pPr>
        <w:pStyle w:val="FirstParagraph"/>
      </w:pPr>
      <w:r>
        <w:t xml:space="preserve">A framework for analyzing Musician identity in Los Angeles includes:</w:t>
      </w:r>
    </w:p>
    <w:p>
      <w:pPr>
        <w:numPr>
          <w:ilvl w:val="0"/>
          <w:numId w:val="1002"/>
        </w:numPr>
        <w:pStyle w:val="Compact"/>
      </w:pPr>
      <w:r>
        <w:t xml:space="preserve">Cultural Background</w:t>
      </w:r>
    </w:p>
    <w:p>
      <w:pPr>
        <w:numPr>
          <w:ilvl w:val="0"/>
          <w:numId w:val="1002"/>
        </w:numPr>
        <w:pStyle w:val="Compact"/>
      </w:pPr>
      <w:r>
        <w:t xml:space="preserve">Economic Status</w:t>
      </w:r>
    </w:p>
    <w:p>
      <w:pPr>
        <w:numPr>
          <w:ilvl w:val="0"/>
          <w:numId w:val="1002"/>
        </w:numPr>
        <w:pStyle w:val="Compact"/>
      </w:pPr>
      <w:r>
        <w:t xml:space="preserve">Genre Affiliation</w:t>
      </w:r>
    </w:p>
    <w:p>
      <w:pPr>
        <w:numPr>
          <w:ilvl w:val="0"/>
          <w:numId w:val="1002"/>
        </w:numPr>
        <w:pStyle w:val="Compact"/>
      </w:pPr>
      <w:r>
        <w:t xml:space="preserve">Social Networks and Collaborations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 Identity in the United States Los Angeles Music Industry</dc:title>
  <dc:creator/>
  <dc:language>en</dc:language>
  <cp:keywords/>
  <dcterms:created xsi:type="dcterms:W3CDTF">2026-07-24T04:03:33Z</dcterms:created>
  <dcterms:modified xsi:type="dcterms:W3CDTF">2026-07-24T04:03:33Z</dcterms:modified>
</cp:coreProperties>
</file>

<file path=docProps/custom.xml><?xml version="1.0" encoding="utf-8"?>
<Properties xmlns="http://schemas.openxmlformats.org/officeDocument/2006/custom-properties" xmlns:vt="http://schemas.openxmlformats.org/officeDocument/2006/docPropsVTypes"/>
</file>