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c2718d478501699b42b239d1dd81e2e74b3e7b9"/>
    <w:p>
      <w:pPr>
        <w:pStyle w:val="Heading1"/>
      </w:pPr>
      <w:r>
        <w:t xml:space="preserve">Undergraduate Thesis: The Role of a Nurse in Bangladesh Dhaka</w:t>
      </w:r>
    </w:p>
    <w:bookmarkStart w:id="20" w:name="abstract"/>
    <w:p>
      <w:pPr>
        <w:pStyle w:val="Heading2"/>
      </w:pPr>
      <w:r>
        <w:t xml:space="preserve">Abstract</w:t>
      </w:r>
    </w:p>
    <w:p>
      <w:pPr>
        <w:pStyle w:val="FirstParagraph"/>
      </w:pPr>
      <w:r>
        <w:t xml:space="preserve">This undergraduate thesis explores the critical role of nurses in the healthcare system of Bangladesh, with a specific focus on Dhaka. As one of the most densely populated cities in South Asia, Dhaka presents unique challenges and opportunities for nursing professionals. This document examines the responsibilities, challenges, and contributions of nurses in urban health settings within Bangladesh. It also highlights the need for enhanced training programs and policy reforms to address gaps in healthcare delivery through nursing expertise.</w:t>
      </w:r>
    </w:p>
    <w:bookmarkEnd w:id="20"/>
    <w:bookmarkStart w:id="21" w:name="introduction"/>
    <w:p>
      <w:pPr>
        <w:pStyle w:val="Heading2"/>
      </w:pPr>
      <w:r>
        <w:t xml:space="preserve">Introduction</w:t>
      </w:r>
    </w:p>
    <w:p>
      <w:pPr>
        <w:pStyle w:val="FirstParagraph"/>
      </w:pPr>
      <w:r>
        <w:t xml:space="preserve">Bangladesh has made significant progress in improving healthcare access over the past decade, yet disparities persist, especially in urban centers like Dhaka. The role of a nurse is pivotal in bridging these gaps, as they are often the first point of contact for patients and serve as a backbone of public and private healthcare institutions. This thesis aims to analyze how nurses navigate the complexities of urban healthcare in Dhaka, emphasizing their responsibilities, challenges, and potential contributions to public health reform.</w:t>
      </w:r>
    </w:p>
    <w:bookmarkEnd w:id="21"/>
    <w:bookmarkStart w:id="22" w:name="literature-review"/>
    <w:p>
      <w:pPr>
        <w:pStyle w:val="Heading2"/>
      </w:pPr>
      <w:r>
        <w:t xml:space="preserve">Literature Review</w:t>
      </w:r>
    </w:p>
    <w:p>
      <w:pPr>
        <w:pStyle w:val="FirstParagraph"/>
      </w:pPr>
      <w:r>
        <w:t xml:space="preserve">Historically, nursing in Bangladesh has evolved from a tradition of community-based care to a more structured profession influenced by global standards. According to the World Health Organization (WHO), Bangladesh faces a shortage of trained healthcare workers, including nurses, with an estimated ratio of 1 nurse per 10,000 people—a figure far below the WHO-recommended standard. In Dhaka, where urbanization accelerates and non-communicable diseases (NCDs) rise, the demand for skilled nurses has surged.</w:t>
      </w:r>
    </w:p>
    <w:p>
      <w:pPr>
        <w:pStyle w:val="BodyText"/>
      </w:pPr>
      <w:r>
        <w:t xml:space="preserve">Studies by Bangladeshi universities, such as the University of Dhaka and BRAC University, highlight that nurses in Dhaka are often overburdened due to limited resources and high patient volumes. Their roles extend beyond clinical care to include health education, community outreach, and emergency response. However, systemic issues like low wages, lack of career advancement opportunities, and inadequate training programs hinder their effectiveness.</w:t>
      </w:r>
    </w:p>
    <w:bookmarkEnd w:id="22"/>
    <w:bookmarkStart w:id="23" w:name="methodology"/>
    <w:p>
      <w:pPr>
        <w:pStyle w:val="Heading2"/>
      </w:pPr>
      <w:r>
        <w:t xml:space="preserve">Methodology</w:t>
      </w:r>
    </w:p>
    <w:p>
      <w:pPr>
        <w:pStyle w:val="FirstParagraph"/>
      </w:pPr>
      <w:r>
        <w:t xml:space="preserve">This thesis employs a qualitative approach by analyzing secondary data from published research papers, government health reports (e.g., Bangladesh Health Development Strategy), and interviews with practicing nurses in Dhaka. Case studies of hospitals such as the Bangabandhu Sheikh Mujib Medical University Hospital and NGOs like BRAC’s health initiatives were reviewed to contextualize nursing practices within urban healthcare frameworks.</w:t>
      </w:r>
    </w:p>
    <w:bookmarkEnd w:id="23"/>
    <w:bookmarkStart w:id="24" w:name="key-challenges-for-nurses-in-dhaka"/>
    <w:p>
      <w:pPr>
        <w:pStyle w:val="Heading2"/>
      </w:pPr>
      <w:r>
        <w:t xml:space="preserve">Key Challenges for Nurses in Dhaka</w:t>
      </w:r>
    </w:p>
    <w:p>
      <w:pPr>
        <w:numPr>
          <w:ilvl w:val="0"/>
          <w:numId w:val="1001"/>
        </w:numPr>
        <w:pStyle w:val="Compact"/>
      </w:pPr>
      <w:r>
        <w:rPr>
          <w:bCs/>
          <w:b/>
        </w:rPr>
        <w:t xml:space="preserve">Workload and Resource Constraints:</w:t>
      </w:r>
      <w:r>
        <w:t xml:space="preserve"> </w:t>
      </w:r>
      <w:r>
        <w:t xml:space="preserve">Dhaka's public hospitals often lack sufficient staffing and equipment, forcing nurses to work long hours with limited support.</w:t>
      </w:r>
    </w:p>
    <w:p>
      <w:pPr>
        <w:numPr>
          <w:ilvl w:val="0"/>
          <w:numId w:val="1001"/>
        </w:numPr>
        <w:pStyle w:val="Compact"/>
      </w:pPr>
      <w:r>
        <w:rPr>
          <w:bCs/>
          <w:b/>
        </w:rPr>
        <w:t xml:space="preserve">Patient Diversity:</w:t>
      </w:r>
      <w:r>
        <w:t xml:space="preserve"> </w:t>
      </w:r>
      <w:r>
        <w:t xml:space="preserve">Urban areas like Dhaka host a mix of rural migrants, urban poor, and affluent patients, requiring nurses to adapt their care approaches to diverse socio-economic backgrounds.</w:t>
      </w:r>
    </w:p>
    <w:p>
      <w:pPr>
        <w:numPr>
          <w:ilvl w:val="0"/>
          <w:numId w:val="1001"/>
        </w:numPr>
        <w:pStyle w:val="Compact"/>
      </w:pPr>
      <w:r>
        <w:rPr>
          <w:bCs/>
          <w:b/>
        </w:rPr>
        <w:t xml:space="preserve">Cultural Sensitivity:</w:t>
      </w:r>
      <w:r>
        <w:t xml:space="preserve"> </w:t>
      </w:r>
      <w:r>
        <w:t xml:space="preserve">Nurses must navigate cultural norms that influence health behaviors, such as gender-specific preferences in care delivery or traditional healing practices.</w:t>
      </w:r>
    </w:p>
    <w:p>
      <w:pPr>
        <w:numPr>
          <w:ilvl w:val="0"/>
          <w:numId w:val="1001"/>
        </w:numPr>
        <w:pStyle w:val="Compact"/>
      </w:pPr>
      <w:r>
        <w:rPr>
          <w:bCs/>
          <w:b/>
        </w:rPr>
        <w:t xml:space="preserve">Training and Education Gaps:</w:t>
      </w:r>
      <w:r>
        <w:t xml:space="preserve"> </w:t>
      </w:r>
      <w:r>
        <w:t xml:space="preserve">Many nurses in Dhaka receive training at substandard institutions, limiting their capacity to address modern healthcare challenges like mental health crises or chronic disease management.</w:t>
      </w:r>
    </w:p>
    <w:bookmarkEnd w:id="24"/>
    <w:bookmarkStart w:id="25" w:name="contributions-of-nurses-to-public-health"/>
    <w:p>
      <w:pPr>
        <w:pStyle w:val="Heading2"/>
      </w:pPr>
      <w:r>
        <w:t xml:space="preserve">Contributions of Nurses to Public Health</w:t>
      </w:r>
    </w:p>
    <w:p>
      <w:pPr>
        <w:pStyle w:val="FirstParagraph"/>
      </w:pPr>
      <w:r>
        <w:t xml:space="preserve">Nurses in Bangladesh have been instrumental in combating public health crises, from the 2017 dengue outbreak to the ongoing efforts against maternal mortality. In Dhaka, nurses are at the forefront of initiatives such as:</w:t>
      </w:r>
    </w:p>
    <w:p>
      <w:pPr>
        <w:numPr>
          <w:ilvl w:val="0"/>
          <w:numId w:val="1002"/>
        </w:numPr>
        <w:pStyle w:val="Compact"/>
      </w:pPr>
      <w:r>
        <w:t xml:space="preserve">Providing prenatal and postnatal care through government clinics.</w:t>
      </w:r>
    </w:p>
    <w:p>
      <w:pPr>
        <w:numPr>
          <w:ilvl w:val="0"/>
          <w:numId w:val="1002"/>
        </w:numPr>
        <w:pStyle w:val="Compact"/>
      </w:pPr>
      <w:r>
        <w:t xml:space="preserve">Conducting vaccination drives in slum areas.</w:t>
      </w:r>
    </w:p>
    <w:p>
      <w:pPr>
        <w:numPr>
          <w:ilvl w:val="0"/>
          <w:numId w:val="1002"/>
        </w:numPr>
        <w:pStyle w:val="Compact"/>
      </w:pPr>
      <w:r>
        <w:t xml:space="preserve">Training community health workers to identify early signs of disease outbreaks.</w:t>
      </w:r>
    </w:p>
    <w:bookmarkEnd w:id="25"/>
    <w:bookmarkStart w:id="26" w:name="the-need-for-policy-reforms"/>
    <w:p>
      <w:pPr>
        <w:pStyle w:val="Heading2"/>
      </w:pPr>
      <w:r>
        <w:t xml:space="preserve">The Need for Policy Reforms</w:t>
      </w:r>
    </w:p>
    <w:p>
      <w:pPr>
        <w:pStyle w:val="FirstParagraph"/>
      </w:pPr>
      <w:r>
        <w:t xml:space="preserve">To enhance the role of nurses in Dhaka, this thesis advocates for:</w:t>
      </w:r>
    </w:p>
    <w:p>
      <w:pPr>
        <w:numPr>
          <w:ilvl w:val="0"/>
          <w:numId w:val="1003"/>
        </w:numPr>
        <w:pStyle w:val="Compact"/>
      </w:pPr>
      <w:r>
        <w:rPr>
          <w:bCs/>
          <w:b/>
        </w:rPr>
        <w:t xml:space="preserve">Increased Government Investment:</w:t>
      </w:r>
      <w:r>
        <w:t xml:space="preserve"> </w:t>
      </w:r>
      <w:r>
        <w:t xml:space="preserve">Expanding nursing education infrastructure and ensuring access to modern training facilities.</w:t>
      </w:r>
    </w:p>
    <w:p>
      <w:pPr>
        <w:numPr>
          <w:ilvl w:val="0"/>
          <w:numId w:val="1003"/>
        </w:numPr>
        <w:pStyle w:val="Compact"/>
      </w:pPr>
      <w:r>
        <w:rPr>
          <w:bCs/>
          <w:b/>
        </w:rPr>
        <w:t xml:space="preserve">Better Working Conditions:</w:t>
      </w:r>
      <w:r>
        <w:t xml:space="preserve"> </w:t>
      </w:r>
      <w:r>
        <w:t xml:space="preserve">Implementing fair wages, career progression pathways, and mental health support for nurses.</w:t>
      </w:r>
    </w:p>
    <w:p>
      <w:pPr>
        <w:numPr>
          <w:ilvl w:val="0"/>
          <w:numId w:val="1003"/>
        </w:numPr>
        <w:pStyle w:val="Compact"/>
      </w:pPr>
      <w:r>
        <w:rPr>
          <w:bCs/>
          <w:b/>
        </w:rPr>
        <w:t xml:space="preserve">Community Engagement:</w:t>
      </w:r>
      <w:r>
        <w:t xml:space="preserve"> </w:t>
      </w:r>
      <w:r>
        <w:t xml:space="preserve">Encouraging nurses to lead public health awareness campaigns targeting high-risk populations in urban slums.</w:t>
      </w:r>
    </w:p>
    <w:bookmarkEnd w:id="26"/>
    <w:bookmarkStart w:id="27" w:name="conclusion"/>
    <w:p>
      <w:pPr>
        <w:pStyle w:val="Heading2"/>
      </w:pPr>
      <w:r>
        <w:t xml:space="preserve">Conclusion</w:t>
      </w:r>
    </w:p>
    <w:p>
      <w:pPr>
        <w:pStyle w:val="FirstParagraph"/>
      </w:pPr>
      <w:r>
        <w:t xml:space="preserve">The role of a nurse in Bangladesh Dhaka is both challenging and indispensable. As the city grapples with rapid urbanization, climate change, and rising healthcare demands, nurses must be equipped with the skills, resources, and recognition to thrive. This undergraduate thesis underscores the urgent need for systemic reforms to empower nurses as key agents of public health transformation in Dhaka. By prioritizing nursing education and professional development, Bangladesh can build a resilient healthcare system capable of addressing the needs of its growing urban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Bangladesh Dhaka</dc:title>
  <dc:creator/>
  <dc:language>en</dc:language>
  <cp:keywords/>
  <dcterms:created xsi:type="dcterms:W3CDTF">2026-07-23T10:43:25Z</dcterms:created>
  <dcterms:modified xsi:type="dcterms:W3CDTF">2026-07-23T10:43:25Z</dcterms:modified>
</cp:coreProperties>
</file>

<file path=docProps/custom.xml><?xml version="1.0" encoding="utf-8"?>
<Properties xmlns="http://schemas.openxmlformats.org/officeDocument/2006/custom-properties" xmlns:vt="http://schemas.openxmlformats.org/officeDocument/2006/docPropsVTypes"/>
</file>