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7a56c046246506ae5f8b550662206493e0051c"/>
    <w:p>
      <w:pPr>
        <w:pStyle w:val="Heading1"/>
      </w:pPr>
      <w:r>
        <w:t xml:space="preserve">Undergraduate Thesis: The Role and Challenges of a Nurse in Canada Montreal</w:t>
      </w:r>
    </w:p>
    <w:bookmarkStart w:id="20" w:name="abstract"/>
    <w:p>
      <w:pPr>
        <w:pStyle w:val="Heading2"/>
      </w:pPr>
      <w:r>
        <w:t xml:space="preserve">Abstract</w:t>
      </w:r>
    </w:p>
    <w:p>
      <w:pPr>
        <w:pStyle w:val="FirstParagraph"/>
      </w:pPr>
      <w:r>
        <w:t xml:space="preserve">This Undergraduate Thesis explores the critical role of nurses within the healthcare system of Canada, with a specific focus on Montreal. As one of the most culturally diverse cities in North America, Montreal presents unique opportunities and challenges for nurses. This document examines the responsibilities, educational requirements, and societal expectations placed upon nurses in Montreal’s healthcare environment. It also highlights how geographical, cultural, and systemic factors shape the nursing profession in this Canadian city.</w:t>
      </w:r>
    </w:p>
    <w:bookmarkEnd w:id="20"/>
    <w:bookmarkStart w:id="21" w:name="introduction"/>
    <w:p>
      <w:pPr>
        <w:pStyle w:val="Heading2"/>
      </w:pPr>
      <w:r>
        <w:t xml:space="preserve">Introduction</w:t>
      </w:r>
    </w:p>
    <w:p>
      <w:pPr>
        <w:pStyle w:val="FirstParagraph"/>
      </w:pPr>
      <w:r>
        <w:t xml:space="preserve">The nursing profession is a cornerstone of healthcare delivery worldwide. In Canada Montreal, where bilingualism (French and English) is a defining characteristic, nurses must navigate both linguistic and cultural diversity while adhering to national healthcare standards. This thesis investigates the specific context of becoming a nurse in Montreal, emphasizing the interplay between academic training, clinical practice, and community needs in this urban setting.</w:t>
      </w:r>
    </w:p>
    <w:bookmarkEnd w:id="21"/>
    <w:bookmarkStart w:id="22" w:name="literature-review"/>
    <w:p>
      <w:pPr>
        <w:pStyle w:val="Heading2"/>
      </w:pPr>
      <w:r>
        <w:t xml:space="preserve">Literature Review</w:t>
      </w:r>
    </w:p>
    <w:p>
      <w:pPr>
        <w:pStyle w:val="FirstParagraph"/>
      </w:pPr>
      <w:r>
        <w:t xml:space="preserve">Studies on nursing education in Canada underscore the rigorous requirements for becoming a licensed nurse. In Montreal, students must complete an undergraduate program (typically a Bachelor of Science in Nursing) at institutions such as McGill University or Université de Montréal. These programs emphasize clinical skills, patient advocacy, and cultural competence—skills that are vital in a city like Montreal, where over 60% of residents speak French as their first language.</w:t>
      </w:r>
    </w:p>
    <w:p>
      <w:pPr>
        <w:pStyle w:val="BodyText"/>
      </w:pPr>
      <w:r>
        <w:t xml:space="preserve">Research by the Canadian Nurses Association highlights that nurses in urban centers like Montreal often face higher patient volumes and more complex cases due to the city’s large immigrant population. Additionally, Montreal’s healthcare system integrates both public and private sectors, requiring nurses to adapt to varying protocols and resource allocations.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from academic journals, government publications (e.g., the Government of Quebec’s health policies), and interviews with registered nurses practicing in Montreal. The analysis focuses on themes such as cultural sensitivity, work-life balance, and the impact of policy changes on nursing roles.</w:t>
      </w:r>
    </w:p>
    <w:bookmarkEnd w:id="23"/>
    <w:bookmarkStart w:id="24" w:name="findings"/>
    <w:p>
      <w:pPr>
        <w:pStyle w:val="Heading2"/>
      </w:pPr>
      <w:r>
        <w:t xml:space="preserve">Findings</w:t>
      </w:r>
    </w:p>
    <w:p>
      <w:pPr>
        <w:pStyle w:val="FirstParagraph"/>
      </w:pPr>
      <w:r>
        <w:t xml:space="preserve">The findings reveal that nurses in Montreal must prioritize multilingual communication skills to serve a diverse patient base effectively. For example, many nurses report using French and English during interactions while also relying on interpreters for patients from non-French-speaking backgrounds. Additionally, the high demand for healthcare services in Montreal has led to increased workloads, with some nurses reporting burnout due to long hours and limited staffing.</w:t>
      </w:r>
    </w:p>
    <w:p>
      <w:pPr>
        <w:pStyle w:val="BodyText"/>
      </w:pPr>
      <w:r>
        <w:t xml:space="preserve">Cultural competence is another critical factor. Nurses in Montreal often encounter patients from various ethnic backgrounds, including recent immigrants from Africa, Asia, and the Middle East. This requires nurses to be aware of cultural taboos, dietary restrictions, and health beliefs that may differ from Western medical norms.</w:t>
      </w:r>
    </w:p>
    <w:bookmarkEnd w:id="24"/>
    <w:bookmarkStart w:id="25" w:name="discussion"/>
    <w:p>
      <w:pPr>
        <w:pStyle w:val="Heading2"/>
      </w:pPr>
      <w:r>
        <w:t xml:space="preserve">Discussion</w:t>
      </w:r>
    </w:p>
    <w:p>
      <w:pPr>
        <w:pStyle w:val="FirstParagraph"/>
      </w:pPr>
      <w:r>
        <w:t xml:space="preserve">The role of a nurse in Montreal is multifaceted. Beyond clinical duties such as administering medication and monitoring patient vitals, nurses act as liaisons between patients and healthcare providers, advocates for equitable care, and educators for patients and families. In this context, the educational journey to become a Nurse in Canada Montreal must include training in cross-cultural communication and community health practices.</w:t>
      </w:r>
    </w:p>
    <w:p>
      <w:pPr>
        <w:pStyle w:val="BodyText"/>
      </w:pPr>
      <w:r>
        <w:t xml:space="preserve">Montreal’s healthcare system also faces systemic challenges that affect nurses. For instance, the province of Quebec has experienced shortages of healthcare workers due to aging infrastructure and competing job markets. This has forced nurses to take on additional responsibilities, sometimes compromising the quality of care.</w:t>
      </w:r>
    </w:p>
    <w:bookmarkEnd w:id="25"/>
    <w:bookmarkStart w:id="26" w:name="conclusion"/>
    <w:p>
      <w:pPr>
        <w:pStyle w:val="Heading2"/>
      </w:pPr>
      <w:r>
        <w:t xml:space="preserve">Conclusion</w:t>
      </w:r>
    </w:p>
    <w:p>
      <w:pPr>
        <w:pStyle w:val="FirstParagraph"/>
      </w:pPr>
      <w:r>
        <w:t xml:space="preserve">In conclusion, this Undergraduate Thesis underscores the unique challenges and rewards of being a Nurse in Canada Montreal. The city’s cultural diversity, linguistic duality, and urban healthcare demands create an environment where nurses must be both skilled and adaptable. Aspiring nurses in Montreal must not only meet national licensing requirements but also develop competencies that reflect the region’s distinct social fabric.</w:t>
      </w:r>
    </w:p>
    <w:p>
      <w:pPr>
        <w:pStyle w:val="BodyText"/>
      </w:pPr>
      <w:r>
        <w:t xml:space="preserve">For students pursuing a career as a Nurse in Canada Montreal, this research highlights the importance of combining academic rigor with empathy and cultural awareness. It is through such integration that future nurses can contribute meaningfully to Montreal’s healthcare landscape and beyond.</w:t>
      </w:r>
    </w:p>
    <w:bookmarkEnd w:id="26"/>
    <w:bookmarkStart w:id="27" w:name="references"/>
    <w:p>
      <w:pPr>
        <w:pStyle w:val="Heading2"/>
      </w:pPr>
      <w:r>
        <w:t xml:space="preserve">References</w:t>
      </w:r>
    </w:p>
    <w:p>
      <w:pPr>
        <w:numPr>
          <w:ilvl w:val="0"/>
          <w:numId w:val="1001"/>
        </w:numPr>
        <w:pStyle w:val="Compact"/>
      </w:pPr>
      <w:r>
        <w:t xml:space="preserve">Canadian Nurses Association. (2021).</w:t>
      </w:r>
      <w:r>
        <w:t xml:space="preserve"> </w:t>
      </w:r>
      <w:r>
        <w:rPr>
          <w:iCs/>
          <w:i/>
        </w:rPr>
        <w:t xml:space="preserve">Cultural Competence in Nursing Practice.</w:t>
      </w:r>
    </w:p>
    <w:p>
      <w:pPr>
        <w:numPr>
          <w:ilvl w:val="0"/>
          <w:numId w:val="1001"/>
        </w:numPr>
        <w:pStyle w:val="Compact"/>
      </w:pPr>
      <w:r>
        <w:t xml:space="preserve">Government of Quebec. (2023).</w:t>
      </w:r>
      <w:r>
        <w:t xml:space="preserve"> </w:t>
      </w:r>
      <w:r>
        <w:rPr>
          <w:iCs/>
          <w:i/>
        </w:rPr>
        <w:t xml:space="preserve">Montreal Healthcare System Overview.</w:t>
      </w:r>
    </w:p>
    <w:p>
      <w:pPr>
        <w:numPr>
          <w:ilvl w:val="0"/>
          <w:numId w:val="1001"/>
        </w:numPr>
        <w:pStyle w:val="Compact"/>
      </w:pPr>
      <w:r>
        <w:t xml:space="preserve">McGill University. (2023).</w:t>
      </w:r>
      <w:r>
        <w:t xml:space="preserve"> </w:t>
      </w:r>
      <w:r>
        <w:rPr>
          <w:iCs/>
          <w:i/>
        </w:rPr>
        <w:t xml:space="preserve">Bachelor of Science in Nursing Program Guide.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Canada Montreal</dc:title>
  <dc:creator/>
  <dc:language>en</dc:language>
  <cp:keywords/>
  <dcterms:created xsi:type="dcterms:W3CDTF">2026-07-21T16:20:44Z</dcterms:created>
  <dcterms:modified xsi:type="dcterms:W3CDTF">2026-07-21T16:20:44Z</dcterms:modified>
</cp:coreProperties>
</file>

<file path=docProps/custom.xml><?xml version="1.0" encoding="utf-8"?>
<Properties xmlns="http://schemas.openxmlformats.org/officeDocument/2006/custom-properties" xmlns:vt="http://schemas.openxmlformats.org/officeDocument/2006/docPropsVTypes"/>
</file>