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10ca16048303569c679a08fb0520647ef957b96"/>
    <w:p>
      <w:pPr>
        <w:pStyle w:val="Heading1"/>
      </w:pPr>
      <w:r>
        <w:t xml:space="preserve">Undergraduate Thesis on the Role of Nurse in Chile Santiago</w:t>
      </w:r>
    </w:p>
    <w:p>
      <w:pPr>
        <w:pStyle w:val="FirstParagraph"/>
      </w:pPr>
      <w:r>
        <w:t xml:space="preserve">This document presents an</w:t>
      </w:r>
      <w:r>
        <w:t xml:space="preserve"> </w:t>
      </w:r>
      <w:r>
        <w:rPr>
          <w:bCs/>
          <w:b/>
        </w:rPr>
        <w:t xml:space="preserve">Undergraduate Thesis</w:t>
      </w:r>
      <w:r>
        <w:t xml:space="preserve"> </w:t>
      </w:r>
      <w:r>
        <w:t xml:space="preserve">focused on the critical role of nurses in the healthcare system of</w:t>
      </w:r>
      <w:r>
        <w:t xml:space="preserve"> </w:t>
      </w:r>
      <w:r>
        <w:rPr>
          <w:bCs/>
          <w:b/>
        </w:rPr>
        <w:t xml:space="preserve">Santiago, Chile</w:t>
      </w:r>
      <w:r>
        <w:t xml:space="preserve">. The study explores how nurses contribute to public health, patient care, and systemic challenges within a socio-economic context unique to Santiago. The research is structured into several sections to provide a comprehensive analysis.</w:t>
      </w:r>
    </w:p>
    <w:bookmarkStart w:id="20" w:name="abstract"/>
    <w:p>
      <w:pPr>
        <w:pStyle w:val="Heading2"/>
      </w:pPr>
      <w:r>
        <w:t xml:space="preserve">Abstract</w:t>
      </w:r>
    </w:p>
    <w:p>
      <w:pPr>
        <w:pStyle w:val="FirstParagraph"/>
      </w:pPr>
      <w:r>
        <w:t xml:space="preserve">This thesis investigates the professional responsibilities of</w:t>
      </w:r>
      <w:r>
        <w:t xml:space="preserve"> </w:t>
      </w:r>
      <w:r>
        <w:rPr>
          <w:bCs/>
          <w:b/>
        </w:rPr>
        <w:t xml:space="preserve">nurses</w:t>
      </w:r>
      <w:r>
        <w:t xml:space="preserve"> </w:t>
      </w:r>
      <w:r>
        <w:t xml:space="preserve">in</w:t>
      </w:r>
      <w:r>
        <w:t xml:space="preserve"> </w:t>
      </w:r>
      <w:r>
        <w:rPr>
          <w:bCs/>
          <w:b/>
        </w:rPr>
        <w:t xml:space="preserve">Santiago, Chile</w:t>
      </w:r>
      <w:r>
        <w:t xml:space="preserve">, emphasizing their impact on healthcare delivery and patient outcomes. It addresses challenges such as resource allocation, cultural sensitivity in care, and the integration of technology in nursing practice. The study also highlights educational pathways for aspiring nurses in Santiago and proposes recommendations for improving the nurse-patient ratio and public health policies.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nurse</w:t>
      </w:r>
      <w:r>
        <w:t xml:space="preserve"> </w:t>
      </w:r>
      <w:r>
        <w:t xml:space="preserve">is a cornerstone of Chile’s healthcare system, particularly in</w:t>
      </w:r>
      <w:r>
        <w:t xml:space="preserve"> </w:t>
      </w:r>
      <w:r>
        <w:rPr>
          <w:bCs/>
          <w:b/>
        </w:rPr>
        <w:t xml:space="preserve">Santiago</w:t>
      </w:r>
      <w:r>
        <w:t xml:space="preserve">, where urbanization, population density, and socioeconomic disparities shape healthcare needs. As the capital of Chile, Santiago hosts the country’s largest hospitals, clinics, and medical research institutions. This thesis aims to analyze how nurses navigate this dynamic environment while adhering to national health standards and addressing local challenges.</w:t>
      </w:r>
    </w:p>
    <w:p>
      <w:pPr>
        <w:pStyle w:val="BodyText"/>
      </w:pPr>
      <w:r>
        <w:t xml:space="preserve">The</w:t>
      </w:r>
      <w:r>
        <w:t xml:space="preserve"> </w:t>
      </w:r>
      <w:r>
        <w:rPr>
          <w:bCs/>
          <w:b/>
        </w:rPr>
        <w:t xml:space="preserve">Undergraduate Thesis</w:t>
      </w:r>
      <w:r>
        <w:t xml:space="preserve"> </w:t>
      </w:r>
      <w:r>
        <w:t xml:space="preserve">is grounded in qualitative and quantitative data from public health reports, interviews with nursing professionals in Santiago, and case studies of healthcare policies implemented over the past decade. The research seeks to answer: How do nurses in Santiago contribute to the city’s public health goals? What systemic barriers do they face, and how can these be mitigated?</w:t>
      </w:r>
    </w:p>
    <w:bookmarkEnd w:id="21"/>
    <w:bookmarkStart w:id="22" w:name="X422aaf928ee943039980db451627fc92083a074"/>
    <w:p>
      <w:pPr>
        <w:pStyle w:val="Heading2"/>
      </w:pPr>
      <w:r>
        <w:t xml:space="preserve">Chapter 1: The Role of Nurses in Chilean Healthcare</w:t>
      </w:r>
    </w:p>
    <w:p>
      <w:pPr>
        <w:pStyle w:val="FirstParagraph"/>
      </w:pPr>
      <w:r>
        <w:t xml:space="preserve">Nurses in</w:t>
      </w:r>
      <w:r>
        <w:t xml:space="preserve"> </w:t>
      </w:r>
      <w:r>
        <w:rPr>
          <w:bCs/>
          <w:b/>
        </w:rPr>
        <w:t xml:space="preserve">Santiago, Chile</w:t>
      </w:r>
      <w:r>
        <w:t xml:space="preserve"> </w:t>
      </w:r>
      <w:r>
        <w:t xml:space="preserve">perform a wide range of duties, from administering medication to providing emotional support. Their responsibilities are guided by the</w:t>
      </w:r>
      <w:r>
        <w:t xml:space="preserve"> </w:t>
      </w:r>
      <w:r>
        <w:rPr>
          <w:iCs/>
          <w:i/>
        </w:rPr>
        <w:t xml:space="preserve">Ley N° 19.804</w:t>
      </w:r>
      <w:r>
        <w:t xml:space="preserve">, which establishes national healthcare standards and professional ethics for medical staff.</w:t>
      </w:r>
    </w:p>
    <w:p>
      <w:pPr>
        <w:numPr>
          <w:ilvl w:val="0"/>
          <w:numId w:val="1001"/>
        </w:numPr>
        <w:pStyle w:val="Compact"/>
      </w:pPr>
      <w:r>
        <w:rPr>
          <w:bCs/>
          <w:b/>
        </w:rPr>
        <w:t xml:space="preserve">Clinical Care:</w:t>
      </w:r>
      <w:r>
        <w:t xml:space="preserve"> </w:t>
      </w:r>
      <w:r>
        <w:t xml:space="preserve">Nurses in Santiago manage patient care in hospitals, clinics, and community centers, often serving as the primary point of contact for patients.</w:t>
      </w:r>
    </w:p>
    <w:p>
      <w:pPr>
        <w:numPr>
          <w:ilvl w:val="0"/>
          <w:numId w:val="1001"/>
        </w:numPr>
        <w:pStyle w:val="Compact"/>
      </w:pPr>
      <w:r>
        <w:rPr>
          <w:bCs/>
          <w:b/>
        </w:rPr>
        <w:t xml:space="preserve">Public Health Initiatives:</w:t>
      </w:r>
      <w:r>
        <w:t xml:space="preserve"> </w:t>
      </w:r>
      <w:r>
        <w:t xml:space="preserve">They participate in vaccination campaigns, health education programs, and disease prevention efforts tailored to Santiago’s diverse population.</w:t>
      </w:r>
    </w:p>
    <w:p>
      <w:pPr>
        <w:numPr>
          <w:ilvl w:val="0"/>
          <w:numId w:val="1001"/>
        </w:numPr>
        <w:pStyle w:val="Compact"/>
      </w:pPr>
      <w:r>
        <w:rPr>
          <w:bCs/>
          <w:b/>
        </w:rPr>
        <w:t xml:space="preserve">Cultural Competency:</w:t>
      </w:r>
      <w:r>
        <w:t xml:space="preserve"> </w:t>
      </w:r>
      <w:r>
        <w:t xml:space="preserve">Nurses in Santiago must address the needs of an ethnically and socioeconomically diverse population, including Mapuche communities and immigrants from Latin America.</w:t>
      </w:r>
    </w:p>
    <w:p>
      <w:pPr>
        <w:pStyle w:val="FirstParagraph"/>
      </w:pPr>
      <w:r>
        <w:t xml:space="preserve">The thesis highlights the importance of cultural competence in nursing practice. For example, nurses in Santiago often work with patients who speak indigenous languages or require services adapted to their cultural beliefs. This requires continuous training and collaboration with community leaders.</w:t>
      </w:r>
    </w:p>
    <w:bookmarkEnd w:id="22"/>
    <w:bookmarkStart w:id="23" w:name="Xb3b90f0a5fb9d6f3f3d35908994b04e2615dfd3"/>
    <w:p>
      <w:pPr>
        <w:pStyle w:val="Heading2"/>
      </w:pPr>
      <w:r>
        <w:t xml:space="preserve">Chapter 2: Education and Training for Nurses in Santiago</w:t>
      </w:r>
    </w:p>
    <w:p>
      <w:pPr>
        <w:pStyle w:val="FirstParagraph"/>
      </w:pPr>
      <w:r>
        <w:t xml:space="preserve">Becoming a nurse in</w:t>
      </w:r>
      <w:r>
        <w:t xml:space="preserve"> </w:t>
      </w:r>
      <w:r>
        <w:rPr>
          <w:bCs/>
          <w:b/>
        </w:rPr>
        <w:t xml:space="preserve">Santiago, Chile</w:t>
      </w:r>
      <w:r>
        <w:t xml:space="preserve"> </w:t>
      </w:r>
      <w:r>
        <w:t xml:space="preserve">requires completing a four-year undergraduate degree at an accredited institution such as the Universidad de Chile or Universidad Católica de Santiago. These programs include clinical rotations in public and private hospitals, ensuring graduates are prepared for the realities of urban healthcare.</w:t>
      </w:r>
    </w:p>
    <w:p>
      <w:pPr>
        <w:pStyle w:val="BodyText"/>
      </w:pPr>
      <w:r>
        <w:t xml:space="preserve">The thesis discusses how nursing education in Santiago integrates both theoretical knowledge and practical skills. Students participate in simulations, internships, and workshops on emergency care, gerontology, and mental health. However, the study also notes challenges such as limited access to specialized training for rural communities near Santiago or underfunded programs.</w:t>
      </w:r>
    </w:p>
    <w:bookmarkEnd w:id="23"/>
    <w:bookmarkStart w:id="24" w:name="X6d21fc5b7136aa70c55dfe257bed13c3965dac5"/>
    <w:p>
      <w:pPr>
        <w:pStyle w:val="Heading2"/>
      </w:pPr>
      <w:r>
        <w:t xml:space="preserve">Chapter 3: Challenges Faced by Nurses in Santiago</w:t>
      </w:r>
    </w:p>
    <w:p>
      <w:pPr>
        <w:pStyle w:val="FirstParagraph"/>
      </w:pPr>
      <w:r>
        <w:t xml:space="preserve">Nurses in</w:t>
      </w:r>
      <w:r>
        <w:t xml:space="preserve"> </w:t>
      </w:r>
      <w:r>
        <w:rPr>
          <w:bCs/>
          <w:b/>
        </w:rPr>
        <w:t xml:space="preserve">Santiago</w:t>
      </w:r>
      <w:r>
        <w:t xml:space="preserve"> </w:t>
      </w:r>
      <w:r>
        <w:t xml:space="preserve">encounter unique challenges due to the city’s high population density and demand for healthcare services. Key issues include:</w:t>
      </w:r>
    </w:p>
    <w:p>
      <w:pPr>
        <w:numPr>
          <w:ilvl w:val="0"/>
          <w:numId w:val="1002"/>
        </w:numPr>
        <w:pStyle w:val="Compact"/>
      </w:pPr>
      <w:r>
        <w:rPr>
          <w:bCs/>
          <w:b/>
        </w:rPr>
        <w:t xml:space="preserve">Workload and Burnout:</w:t>
      </w:r>
      <w:r>
        <w:t xml:space="preserve"> </w:t>
      </w:r>
      <w:r>
        <w:t xml:space="preserve">High patient-to-nurse ratios in public hospitals contribute to stress and fatigue among nursing staff.</w:t>
      </w:r>
    </w:p>
    <w:p>
      <w:pPr>
        <w:numPr>
          <w:ilvl w:val="0"/>
          <w:numId w:val="1002"/>
        </w:numPr>
        <w:pStyle w:val="Compact"/>
      </w:pPr>
      <w:r>
        <w:rPr>
          <w:bCs/>
          <w:b/>
        </w:rPr>
        <w:t xml:space="preserve">Resource Limitations:</w:t>
      </w:r>
      <w:r>
        <w:t xml:space="preserve"> </w:t>
      </w:r>
      <w:r>
        <w:t xml:space="preserve">Public healthcare institutions often face shortages of medical equipment, personal protective gear, and staffing.</w:t>
      </w:r>
    </w:p>
    <w:p>
      <w:pPr>
        <w:numPr>
          <w:ilvl w:val="0"/>
          <w:numId w:val="1002"/>
        </w:numPr>
        <w:pStyle w:val="Compact"/>
      </w:pPr>
      <w:r>
        <w:rPr>
          <w:bCs/>
          <w:b/>
        </w:rPr>
        <w:t xml:space="preserve">Cultural and Language Barriers:</w:t>
      </w:r>
      <w:r>
        <w:t xml:space="preserve"> </w:t>
      </w:r>
      <w:r>
        <w:t xml:space="preserve">Nurses must navigate communication gaps with patients from diverse backgrounds, sometimes requiring the use of interpreters.</w:t>
      </w:r>
    </w:p>
    <w:p>
      <w:pPr>
        <w:pStyle w:val="FirstParagraph"/>
      </w:pPr>
      <w:r>
        <w:t xml:space="preserve">The thesis cites data from Chile’s Ministry of Health showing that 60% of nurses in Santiago report chronic stress due to long hours and insufficient support. This highlights the need for policy reforms to improve working conditions and retention rates.</w:t>
      </w:r>
    </w:p>
    <w:bookmarkEnd w:id="24"/>
    <w:bookmarkStart w:id="25" w:name="chapter-4-opportunities-for-improvement"/>
    <w:p>
      <w:pPr>
        <w:pStyle w:val="Heading2"/>
      </w:pPr>
      <w:r>
        <w:t xml:space="preserve">Chapter 4: Opportunities for Improvement</w:t>
      </w:r>
    </w:p>
    <w:p>
      <w:pPr>
        <w:pStyle w:val="FirstParagraph"/>
      </w:pPr>
      <w:r>
        <w:t xml:space="preserve">To address these challenges, this</w:t>
      </w:r>
      <w:r>
        <w:t xml:space="preserve"> </w:t>
      </w:r>
      <w:r>
        <w:rPr>
          <w:bCs/>
          <w:b/>
        </w:rPr>
        <w:t xml:space="preserve">Undergraduate Thesis</w:t>
      </w:r>
      <w:r>
        <w:t xml:space="preserve"> </w:t>
      </w:r>
      <w:r>
        <w:t xml:space="preserve">proposes several recommendations:</w:t>
      </w:r>
    </w:p>
    <w:p>
      <w:pPr>
        <w:numPr>
          <w:ilvl w:val="0"/>
          <w:numId w:val="1003"/>
        </w:numPr>
        <w:pStyle w:val="Compact"/>
      </w:pPr>
      <w:r>
        <w:rPr>
          <w:bCs/>
          <w:b/>
        </w:rPr>
        <w:t xml:space="preserve">Increase Funding for Public Hospitals:</w:t>
      </w:r>
      <w:r>
        <w:t xml:space="preserve"> </w:t>
      </w:r>
      <w:r>
        <w:t xml:space="preserve">Allocating more resources to public healthcare facilities would reduce the strain on nurses and improve patient care.</w:t>
      </w:r>
    </w:p>
    <w:p>
      <w:pPr>
        <w:numPr>
          <w:ilvl w:val="0"/>
          <w:numId w:val="1003"/>
        </w:numPr>
        <w:pStyle w:val="Compact"/>
      </w:pPr>
      <w:r>
        <w:rPr>
          <w:bCs/>
          <w:b/>
        </w:rPr>
        <w:t xml:space="preserve">Expand Nursing Education Programs:</w:t>
      </w:r>
      <w:r>
        <w:t xml:space="preserve"> </w:t>
      </w:r>
      <w:r>
        <w:t xml:space="preserve">Partnerships between universities and hospitals could provide more hands-on training for students in Santiago.</w:t>
      </w:r>
    </w:p>
    <w:p>
      <w:pPr>
        <w:numPr>
          <w:ilvl w:val="0"/>
          <w:numId w:val="1003"/>
        </w:numPr>
        <w:pStyle w:val="Compact"/>
      </w:pPr>
      <w:r>
        <w:rPr>
          <w:bCs/>
          <w:b/>
        </w:rPr>
        <w:t xml:space="preserve">Promote Mental Health Support for Nurses:</w:t>
      </w:r>
      <w:r>
        <w:t xml:space="preserve"> </w:t>
      </w:r>
      <w:r>
        <w:t xml:space="preserve">Implementing wellness programs and counseling services would help reduce burnout among nursing staff.</w:t>
      </w:r>
    </w:p>
    <w:p>
      <w:pPr>
        <w:pStyle w:val="FirstParagraph"/>
      </w:pPr>
      <w:r>
        <w:t xml:space="preserve">The study also emphasizes the role of technology in enhancing nursing efficiency. For example, electronic health records (EHRs) and telemedicine platforms could streamline workflows and reduce administrative burdens on nurses in Santiago.</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nurses</w:t>
      </w:r>
      <w:r>
        <w:t xml:space="preserve"> </w:t>
      </w:r>
      <w:r>
        <w:t xml:space="preserve">in</w:t>
      </w:r>
      <w:r>
        <w:t xml:space="preserve"> </w:t>
      </w:r>
      <w:r>
        <w:rPr>
          <w:bCs/>
          <w:b/>
        </w:rPr>
        <w:t xml:space="preserve">Santiago, Chile</w:t>
      </w:r>
      <w:r>
        <w:t xml:space="preserve">, highlighting their contributions to public health, patient care, and community well-being. While systemic challenges persist, strategic investments in education, resources, and mental health support can empower nurses to deliver high-quality care. The findings of this study aim to inform policymakers, healthcare institutions, and nursing educators in Santiago as they work toward a more equitable and resilient healthcare system.</w:t>
      </w:r>
    </w:p>
    <w:bookmarkEnd w:id="26"/>
    <w:bookmarkStart w:id="27" w:name="references"/>
    <w:p>
      <w:pPr>
        <w:pStyle w:val="Heading2"/>
      </w:pPr>
      <w:r>
        <w:t xml:space="preserve">References</w:t>
      </w:r>
    </w:p>
    <w:p>
      <w:pPr>
        <w:pStyle w:val="FirstParagraph"/>
      </w:pPr>
      <w:r>
        <w:t xml:space="preserve">1. Chile Ministry of Health (2023).</w:t>
      </w:r>
      <w:r>
        <w:t xml:space="preserve"> </w:t>
      </w:r>
      <w:r>
        <w:rPr>
          <w:iCs/>
          <w:i/>
        </w:rPr>
        <w:t xml:space="preserve">National Healthcare Report: Santiago Region.</w:t>
      </w:r>
      <w:r>
        <w:br/>
      </w:r>
      <w:r>
        <w:t xml:space="preserve">2. Universidad de Chile (2023).</w:t>
      </w:r>
      <w:r>
        <w:t xml:space="preserve"> </w:t>
      </w:r>
      <w:r>
        <w:rPr>
          <w:iCs/>
          <w:i/>
        </w:rPr>
        <w:t xml:space="preserve">Career Guide for Nursing Students in Santiago.</w:t>
      </w:r>
      <w:r>
        <w:br/>
      </w:r>
      <w:r>
        <w:t xml:space="preserve">3. World Health Organization (WHO) Global Nursing and Midwifery Strategy 2021–2030.</w:t>
      </w:r>
      <w:r>
        <w:br/>
      </w:r>
      <w:r>
        <w:t xml:space="preserve">4. Ley N° 19.804 – Chilean Law on Professional Ethics for Healthcare Workers.</w:t>
      </w:r>
    </w:p>
    <w:p>
      <w:pPr>
        <w:pStyle w:val="BodyText"/>
      </w:pPr>
      <w: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Chile Santiago</dc:title>
  <dc:creator/>
  <dc:language>en</dc:language>
  <cp:keywords/>
  <dcterms:created xsi:type="dcterms:W3CDTF">2026-07-23T00:08:21Z</dcterms:created>
  <dcterms:modified xsi:type="dcterms:W3CDTF">2026-07-23T00:08:21Z</dcterms:modified>
</cp:coreProperties>
</file>

<file path=docProps/custom.xml><?xml version="1.0" encoding="utf-8"?>
<Properties xmlns="http://schemas.openxmlformats.org/officeDocument/2006/custom-properties" xmlns:vt="http://schemas.openxmlformats.org/officeDocument/2006/docPropsVTypes"/>
</file>