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Italy's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Rome</w:t>
      </w:r>
    </w:p>
    <w:p>
      <w:pPr>
        <w:pStyle w:val="FirstParagraph"/>
      </w:pPr>
      <w:r>
        <w:t xml:space="preserve">```html</w:t>
      </w:r>
    </w:p>
    <w:bookmarkStart w:id="30" w:name="Xd573a1e8610e82373e93036791146cdeda3683f"/>
    <w:p>
      <w:pPr>
        <w:pStyle w:val="Heading1"/>
      </w:pPr>
      <w:r>
        <w:t xml:space="preserve">Undergraduate Thesis: The Role of a Nurse in Italy's Healthcare System with a Focus on Rome</w:t>
      </w:r>
    </w:p>
    <w:bookmarkStart w:id="20" w:name="abstract"/>
    <w:p>
      <w:pPr>
        <w:pStyle w:val="Heading2"/>
      </w:pPr>
      <w:r>
        <w:t xml:space="preserve">Abstract</w:t>
      </w:r>
    </w:p>
    <w:p>
      <w:pPr>
        <w:pStyle w:val="FirstParagraph"/>
      </w:pPr>
      <w:r>
        <w:t xml:space="preserve">This undergraduate thesis explores the multifaceted role of nurses within the healthcare system of Italy, with a specific focus on the city of Rome. As one of Europe’s most historically and culturally significant cities, Rome presents unique challenges and opportunities for nurses working in both public and private healthcare settings. The document examines the educational pathways, professional responsibilities, cultural considerations, and systemic challenges faced by nurses in Italy while emphasizing how these factors are uniquely shaped by Rome’s urban environment. This study is particularly relevant to undergraduate students pursuing a career as a Nurse in Italy, providing insights into the local healthcare landscape.</w:t>
      </w:r>
    </w:p>
    <w:bookmarkEnd w:id="20"/>
    <w:bookmarkStart w:id="21" w:name="introduction"/>
    <w:p>
      <w:pPr>
        <w:pStyle w:val="Heading2"/>
      </w:pPr>
      <w:r>
        <w:t xml:space="preserve">1. Introduction</w:t>
      </w:r>
    </w:p>
    <w:p>
      <w:pPr>
        <w:pStyle w:val="FirstParagraph"/>
      </w:pPr>
      <w:r>
        <w:t xml:space="preserve">Rome, the capital of Italy, is home to over 4 million people and serves as a hub for national and international healthcare services. The Italian healthcare system is known for its universal coverage under the National Health Service (Servizio Sanitario Nazionale), which guarantees accessible care to all citizens. However, nurses in Rome must navigate a complex interplay of public health policies, cultural norms, and urban infrastructure that influence patient care delivery. This thesis investigates how the role of a Nurse in Italy is both shaped by and contributes to this dynamic environment.</w:t>
      </w:r>
    </w:p>
    <w:bookmarkEnd w:id="21"/>
    <w:bookmarkStart w:id="22" w:name="X7e7488aff9e9c2a5f0040c42c50e54ebb419d4f"/>
    <w:p>
      <w:pPr>
        <w:pStyle w:val="Heading2"/>
      </w:pPr>
      <w:r>
        <w:t xml:space="preserve">2. The Educational Pathway for Nurses in Italy</w:t>
      </w:r>
    </w:p>
    <w:p>
      <w:pPr>
        <w:pStyle w:val="FirstParagraph"/>
      </w:pPr>
      <w:r>
        <w:t xml:space="preserve">Becoming a registered nurse in Italy requires completion of a three-year undergraduate degree program (Laurea Triennale) in nursing at an accredited university. In Rome, institutions such as the Sapienza University of Rome and the Università Campus Bio-Medico offer specialized curricula tailored to both clinical practice and research. These programs emphasize theoretical knowledge alongside practical training in hospitals, clinics, and community health centers across the city. Graduates must also pass a national certification exam to obtain their professional license.</w:t>
      </w:r>
    </w:p>
    <w:bookmarkEnd w:id="22"/>
    <w:bookmarkStart w:id="23" w:name="X98b5396ef38ae0cbbe677806def0169d74fbd22"/>
    <w:p>
      <w:pPr>
        <w:pStyle w:val="Heading2"/>
      </w:pPr>
      <w:r>
        <w:t xml:space="preserve">3. Professional Responsibilities of Nurses in Rome</w:t>
      </w:r>
    </w:p>
    <w:p>
      <w:pPr>
        <w:pStyle w:val="FirstParagraph"/>
      </w:pPr>
      <w:r>
        <w:t xml:space="preserve">Nurses in Rome play a critical role in primary care, emergency services, and specialized fields such as geriatrics and pediatrics. In public hospitals like the Policlinico Umberto I or the Azienda Sanitaria Locale (ASL) facilities, nurses are often the first point of contact for patients. They manage administrative tasks, administer treatments, and provide emotional support while adhering to Italy’s stringent healthcare regulations. The demand for nurses in Rome has grown due to an aging population and increased urbanization, requiring professionals to balance workload demands with compassionate care.</w:t>
      </w:r>
    </w:p>
    <w:bookmarkEnd w:id="23"/>
    <w:bookmarkStart w:id="24" w:name="cultural-and-social-considerations"/>
    <w:p>
      <w:pPr>
        <w:pStyle w:val="Heading2"/>
      </w:pPr>
      <w:r>
        <w:t xml:space="preserve">4. Cultural and Social Considerations</w:t>
      </w:r>
    </w:p>
    <w:p>
      <w:pPr>
        <w:pStyle w:val="FirstParagraph"/>
      </w:pPr>
      <w:r>
        <w:t xml:space="preserve">Rome’s diverse population—comprising Italians, expatriates, and tourists—requires nurses to be culturally sensitive. Communication barriers may arise due to language differences or varying health beliefs. For example, traditional Italian attitudes toward mental health and chronic illness can influence patient interactions. Nurses in Rome must also navigate the city’s bureaucratic processes while maintaining high standards of care.</w:t>
      </w:r>
    </w:p>
    <w:bookmarkEnd w:id="24"/>
    <w:bookmarkStart w:id="25" w:name="challenges-facing-nurses-in-rome"/>
    <w:p>
      <w:pPr>
        <w:pStyle w:val="Heading2"/>
      </w:pPr>
      <w:r>
        <w:t xml:space="preserve">5. Challenges Facing Nurses in Rome</w:t>
      </w:r>
    </w:p>
    <w:p>
      <w:pPr>
        <w:pStyle w:val="FirstParagraph"/>
      </w:pPr>
      <w:r>
        <w:t xml:space="preserve">The healthcare system in Italy, including Rome, faces challenges such as underfunding, staffing shortages, and long working hours for nurses. Public hospitals often experience overcrowding due to limited resources, placing additional strain on nursing staff. Additionally, the integration of technology into healthcare (e.g., electronic health records) requires continuous training and adaptation.</w:t>
      </w:r>
    </w:p>
    <w:bookmarkEnd w:id="25"/>
    <w:bookmarkStart w:id="26" w:name="opportunities-for-professional-growth"/>
    <w:p>
      <w:pPr>
        <w:pStyle w:val="Heading2"/>
      </w:pPr>
      <w:r>
        <w:t xml:space="preserve">6. Opportunities for Professional Growth</w:t>
      </w:r>
    </w:p>
    <w:p>
      <w:pPr>
        <w:pStyle w:val="FirstParagraph"/>
      </w:pPr>
      <w:r>
        <w:t xml:space="preserve">Rome offers unique opportunities for nurses to engage in research, leadership roles, and international collaborations. Institutions like the Italian National Institute of Health (ISS) and European Union-funded projects provide platforms for innovation. Nurses can also specialize in areas such as palliative care or public health policy, leveraging Rome’s status as a global cultural center.</w:t>
      </w:r>
    </w:p>
    <w:bookmarkEnd w:id="26"/>
    <w:bookmarkStart w:id="27" w:name="conclusion"/>
    <w:p>
      <w:pPr>
        <w:pStyle w:val="Heading2"/>
      </w:pPr>
      <w:r>
        <w:t xml:space="preserve">7. Conclusion</w:t>
      </w:r>
    </w:p>
    <w:p>
      <w:pPr>
        <w:pStyle w:val="FirstParagraph"/>
      </w:pPr>
      <w:r>
        <w:t xml:space="preserve">The role of a Nurse in Italy, particularly in Rome, is both demanding and rewarding. As the city continues to evolve as a healthcare and cultural epicenter, nurses must remain adaptable to systemic changes while upholding their commitment to patient-centered care. This thesis underscores the importance of understanding local context—whether it be Rome’s historical legacy or its modern urban challenges—for students aspiring to become Nurses in Italy.</w:t>
      </w:r>
    </w:p>
    <w:bookmarkEnd w:id="27"/>
    <w:bookmarkStart w:id="28" w:name="references"/>
    <w:p>
      <w:pPr>
        <w:pStyle w:val="Heading2"/>
      </w:pPr>
      <w:r>
        <w:t xml:space="preserve">References</w:t>
      </w:r>
    </w:p>
    <w:p>
      <w:pPr>
        <w:numPr>
          <w:ilvl w:val="0"/>
          <w:numId w:val="1001"/>
        </w:numPr>
        <w:pStyle w:val="Compact"/>
      </w:pPr>
      <w:r>
        <w:t xml:space="preserve">Ministero della Salute (Italian Ministry of Health). (2023). National Healthcare System Guidelines.</w:t>
      </w:r>
    </w:p>
    <w:p>
      <w:pPr>
        <w:numPr>
          <w:ilvl w:val="0"/>
          <w:numId w:val="1001"/>
        </w:numPr>
        <w:pStyle w:val="Compact"/>
      </w:pPr>
      <w:r>
        <w:t xml:space="preserve">Sapienza University of Rome. (n.d.). Nursing Program Overview.</w:t>
      </w:r>
    </w:p>
    <w:p>
      <w:pPr>
        <w:numPr>
          <w:ilvl w:val="0"/>
          <w:numId w:val="1001"/>
        </w:numPr>
        <w:pStyle w:val="Compact"/>
      </w:pPr>
      <w:r>
        <w:t xml:space="preserve">Azienda Sanitaria Locale Roma 1. (2023). Public Health Services Report.</w:t>
      </w:r>
    </w:p>
    <w:bookmarkEnd w:id="28"/>
    <w:bookmarkStart w:id="29" w:name="appendix"/>
    <w:p>
      <w:pPr>
        <w:pStyle w:val="Heading2"/>
      </w:pPr>
      <w:r>
        <w:t xml:space="preserve">Appendix</w:t>
      </w:r>
    </w:p>
    <w:p>
      <w:pPr>
        <w:pStyle w:val="FirstParagraph"/>
      </w:pPr>
      <w:r>
        <w:rPr>
          <w:iCs/>
          <w:i/>
        </w:rPr>
        <w:t xml:space="preserve">Note: Additional data, charts, or interview transcripts relevant to this study may be included in the full thesis document for submission.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Italy's Healthcare System with a Focus on Rome</dc:title>
  <dc:creator/>
  <dc:language>en</dc:language>
  <cp:keywords/>
  <dcterms:created xsi:type="dcterms:W3CDTF">2026-09-26T19:31:29Z</dcterms:created>
  <dcterms:modified xsi:type="dcterms:W3CDTF">2026-09-26T19:31:29Z</dcterms:modified>
</cp:coreProperties>
</file>

<file path=docProps/custom.xml><?xml version="1.0" encoding="utf-8"?>
<Properties xmlns="http://schemas.openxmlformats.org/officeDocument/2006/custom-properties" xmlns:vt="http://schemas.openxmlformats.org/officeDocument/2006/docPropsVTypes"/>
</file>