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1" w:name="X346d1e41a843c021428ef1beba77b257a98acaa"/>
    <w:p>
      <w:pPr>
        <w:pStyle w:val="Heading1"/>
      </w:pPr>
      <w:r>
        <w:t xml:space="preserve">Undergraduate Thesis: The Role of a Nurse in Japan Osaka</w:t>
      </w:r>
    </w:p>
    <w:bookmarkStart w:id="20" w:name="abstract"/>
    <w:p>
      <w:pPr>
        <w:pStyle w:val="Heading2"/>
      </w:pPr>
      <w:r>
        <w:t xml:space="preserve">Abstract</w:t>
      </w:r>
    </w:p>
    <w:p>
      <w:pPr>
        <w:pStyle w:val="FirstParagraph"/>
      </w:pPr>
      <w:r>
        <w:t xml:space="preserve">This Undergraduate Thesis explores the critical role of nurses within the healthcare system of Japan, with a specific focus on Osaka. As one of Japan's largest and most culturally significant cities, Osaka presents unique challenges and opportunities for nurses working in both public and private healthcare settings. The thesis examines the cultural, institutional, and professional expectations placed upon nurses in Japan, emphasizing how these factors shape nursing practices in Osaka. By analyzing the educational requirements for becoming a nurse in Japan, the structure of healthcare delivery systems in Osaka, and the cultural nuances that influence patient-nurse interactions, this document provides a comprehensive overview of what it means to be a nurse in this region. The study also highlights current challenges faced by nurses, including language barriers, an aging population, and high workloads. Ultimately, this thesis underscores the importance of understanding both global nursing standards and Japan-specific practices for students pursuing careers as nurses in Osaka.</w:t>
      </w:r>
    </w:p>
    <w:bookmarkEnd w:id="20"/>
    <w:bookmarkStart w:id="21" w:name="introduction"/>
    <w:p>
      <w:pPr>
        <w:pStyle w:val="Heading2"/>
      </w:pPr>
      <w:r>
        <w:t xml:space="preserve">Introduction</w:t>
      </w:r>
    </w:p>
    <w:p>
      <w:pPr>
        <w:pStyle w:val="FirstParagraph"/>
      </w:pPr>
      <w:r>
        <w:t xml:space="preserve">Nursing is a cornerstone of healthcare systems worldwide, and Japan's healthcare model is no exception. In the context of Japan Osaka, where the population density and cultural values are distinct from other regions, nurses play a vital role in delivering care that aligns with both national standards and local customs. This Undergraduate Thesis aims to provide an in-depth analysis of nursing practices in Osaka, focusing on how nurses navigate the intersection of tradition, modernity, and patient-centered care. Given Japan's aging demographic and its emphasis on community-based healthcare, Osaka serves as a microcosm for understanding the broader challenges faced by nurses across the country. For students pursuing careers as nurses in Japan Osaka, this thesis offers insights into the expectations of professional practice and the unique cultural considerations that shape healthcare delivery.</w:t>
      </w:r>
    </w:p>
    <w:bookmarkEnd w:id="21"/>
    <w:bookmarkStart w:id="23" w:name="cultural-considerations"/>
    <w:bookmarkStart w:id="22" w:name="Xd816e086d922bc2f4f9baa5cd09391d0ff03ca6"/>
    <w:p>
      <w:pPr>
        <w:pStyle w:val="Heading2"/>
      </w:pPr>
      <w:r>
        <w:t xml:space="preserve">Cultural Considerations for Nurses in Japan Osaka</w:t>
      </w:r>
    </w:p>
    <w:p>
      <w:pPr>
        <w:pStyle w:val="FirstParagraph"/>
      </w:pPr>
      <w:r>
        <w:t xml:space="preserve">Culture profoundly influences healthcare practices in Japan, and Osaka is no exception. Japanese society emphasizes respect, hierarchy, and harmony, which directly impact patient-nurse interactions. For instance, nurses are expected to maintain a high level of formality when communicating with patients and colleagues. In Osaka’s hospitals and clinics, bowing as a sign of greeting or apology is common among healthcare professionals. Additionally, the concept of "wa" (harmony) often takes precedence over individual preferences in decision-making processes. Nurses must also be sensitive to the Japanese tendency to downplay personal needs, which can affect patient communication. Understanding these cultural nuances is essential for nurses in Osaka to build trust and ensure effective care delivery.</w:t>
      </w:r>
    </w:p>
    <w:bookmarkEnd w:id="22"/>
    <w:bookmarkEnd w:id="23"/>
    <w:bookmarkStart w:id="25" w:name="healthcare-system-overview"/>
    <w:bookmarkStart w:id="24" w:name="Xe63cc24483523d76e9fb78ffab557a4cc56fe66"/>
    <w:p>
      <w:pPr>
        <w:pStyle w:val="Heading2"/>
      </w:pPr>
      <w:r>
        <w:t xml:space="preserve">Overview of Japan's Healthcare System in Osaka</w:t>
      </w:r>
    </w:p>
    <w:p>
      <w:pPr>
        <w:pStyle w:val="FirstParagraph"/>
      </w:pPr>
      <w:r>
        <w:t xml:space="preserve">Japan’s healthcare system is renowned for its efficiency, universal coverage, and integration of technology. In Osaka, this system is further enhanced by the presence of both public and private healthcare institutions. Nurses in Osaka work within a framework that prioritizes preventive care, long-term support for elderly patients (due to Japan's aging population), and rapid response systems for acute medical emergencies. The city’s hospitals are equipped with advanced technology, such as electronic health records (EHRs) and telemedicine services, which nurses must be proficient in using. Furthermore, Osaka’s healthcare system emphasizes collaboration between nurses and other healthcare professionals, reflecting Japan’s team-based approach to patient care.</w:t>
      </w:r>
    </w:p>
    <w:bookmarkEnd w:id="24"/>
    <w:bookmarkEnd w:id="25"/>
    <w:bookmarkStart w:id="27" w:name="challenges-and-opportunities"/>
    <w:bookmarkStart w:id="26" w:name="Xe500f601bbd9c285e9f4afa8cdf2eefc64c816d"/>
    <w:p>
      <w:pPr>
        <w:pStyle w:val="Heading2"/>
      </w:pPr>
      <w:r>
        <w:t xml:space="preserve">Challenges and Opportunities for Nurses in Japan Osaka</w:t>
      </w:r>
    </w:p>
    <w:p>
      <w:pPr>
        <w:pStyle w:val="FirstParagraph"/>
      </w:pPr>
      <w:r>
        <w:t xml:space="preserve">Nurses in Osaka face a unique set of challenges that require both resilience and adaptability. One major issue is the high workload, with many nurses working long hours in understaffed hospitals. This is exacerbated by Japan's aging population, which places increased demand on healthcare services for chronic illnesses and elder care. Language barriers also pose a challenge for non-native speakers, as accurate communication with patients is crucial for effective treatment. However, these challenges come with opportunities. For example, Osaka’s growing international community has created demand for nurses who can provide multilingual care or assist in cross-cultural health education programs.</w:t>
      </w:r>
    </w:p>
    <w:p>
      <w:pPr>
        <w:pStyle w:val="BodyText"/>
      </w:pPr>
      <w:r>
        <w:t xml:space="preserve">Another opportunity lies in the integration of technology into nursing roles. Osaka’s healthcare institutions are investing heavily in AI-assisted diagnostics and remote monitoring systems, which nurses can use to enhance patient outcomes. Additionally, the city’s focus on community-based care allows nurses to engage in outreach programs that promote health literacy among local populations.</w:t>
      </w:r>
    </w:p>
    <w:bookmarkEnd w:id="26"/>
    <w:bookmarkEnd w:id="27"/>
    <w:bookmarkStart w:id="29" w:name="educational-requirements"/>
    <w:bookmarkStart w:id="28" w:name="Xb18c79107f7d78a5ceb9f4d4ec9c1708700f930"/>
    <w:p>
      <w:pPr>
        <w:pStyle w:val="Heading2"/>
      </w:pPr>
      <w:r>
        <w:t xml:space="preserve">Educational Requirements for Nurses in Japan Osaka</w:t>
      </w:r>
    </w:p>
    <w:p>
      <w:pPr>
        <w:pStyle w:val="FirstParagraph"/>
      </w:pPr>
      <w:r>
        <w:t xml:space="preserve">To become a nurse in Japan, individuals must complete a four-year university program or a specialized nursing school. In Osaka, institutions such as Osaka University of Health and Sports Sciences offer rigorous curricula that include clinical training, medical ethics, and Japanese healthcare law. Graduates must pass the National Nursing License Examination to practice legally. Nurses in Osaka are also required to pursue continuing education credits to maintain their licenses, ensuring they stay updated on advancements in medical technology and patient care practices.</w:t>
      </w:r>
    </w:p>
    <w:bookmarkEnd w:id="28"/>
    <w:bookmarkEnd w:id="29"/>
    <w:bookmarkStart w:id="30" w:name="conclusion"/>
    <w:p>
      <w:pPr>
        <w:pStyle w:val="Heading2"/>
      </w:pPr>
      <w:r>
        <w:t xml:space="preserve">Conclusion</w:t>
      </w:r>
    </w:p>
    <w:p>
      <w:pPr>
        <w:pStyle w:val="FirstParagraph"/>
      </w:pPr>
      <w:r>
        <w:t xml:space="preserve">This Undergraduate Thesis highlights the multifaceted role of nurses in Japan Osaka, emphasizing the interplay between cultural expectations, healthcare system dynamics, and professional responsibilities. As a nurse in Osaka, one must navigate both traditional values and modern innovations to provide effective care. The challenges faced by nurses—such as high workloads and language barriers—are balanced by opportunities for career growth through technology integration and community engagement. For students aspiring to become nurses in Japan Osaka, understanding these factors is essential for success in a healthcare environment that demands both skill and cultural awareness.</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Nurse in Japan Osaka</dc:title>
  <dc:creator/>
  <dc:language>en</dc:language>
  <cp:keywords/>
  <dcterms:created xsi:type="dcterms:W3CDTF">2026-07-21T01:22:18Z</dcterms:created>
  <dcterms:modified xsi:type="dcterms:W3CDTF">2026-07-21T01:22:18Z</dcterms:modified>
</cp:coreProperties>
</file>

<file path=docProps/custom.xml><?xml version="1.0" encoding="utf-8"?>
<Properties xmlns="http://schemas.openxmlformats.org/officeDocument/2006/custom-properties" xmlns:vt="http://schemas.openxmlformats.org/officeDocument/2006/docPropsVTypes"/>
</file>