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e2c4ab9908efe030550536308888b42486685d6"/>
    <w:p>
      <w:pPr>
        <w:pStyle w:val="Heading1"/>
      </w:pPr>
      <w:r>
        <w:t xml:space="preserve">Undergraduate Thesis: The Role of a Nurse in New Zealand Wellington</w:t>
      </w:r>
    </w:p>
    <w:bookmarkStart w:id="20" w:name="abstract"/>
    <w:p>
      <w:pPr>
        <w:pStyle w:val="Heading2"/>
      </w:pPr>
      <w:r>
        <w:t xml:space="preserve">Abstract</w:t>
      </w:r>
    </w:p>
    <w:p>
      <w:pPr>
        <w:pStyle w:val="FirstParagraph"/>
      </w:pPr>
      <w:r>
        <w:t xml:space="preserve">This Undergraduate Thesis explores the critical role of nurses in the healthcare system of New Zealand, with a specific focus on Wellington. As one of New Zealand's largest cities and a hub for healthcare innovation, Wellington presents unique challenges and opportunities for nurses. The thesis examines the responsibilities, skills, and contributions of nurses in this context, highlighting their importance in promoting public health outcomes and addressing regional disparities. Drawing on theoretical frameworks, case studies from Wellington hospitals, and insights from local nursing education programs at institutions like the University of Otago (Wellington campus), this work underscores the significance of nurse-led initiatives in shaping a resilient healthcare system.</w:t>
      </w:r>
    </w:p>
    <w:bookmarkEnd w:id="20"/>
    <w:bookmarkStart w:id="21" w:name="introduction"/>
    <w:p>
      <w:pPr>
        <w:pStyle w:val="Heading2"/>
      </w:pPr>
      <w:r>
        <w:t xml:space="preserve">Introduction</w:t>
      </w:r>
    </w:p>
    <w:p>
      <w:pPr>
        <w:pStyle w:val="FirstParagraph"/>
      </w:pPr>
      <w:r>
        <w:t xml:space="preserve">In New Zealand, nurses are the backbone of healthcare delivery, particularly in urban centers like Wellington. As a nurse working or studying in Wellington, one must navigate a dynamic environment shaped by Māori cultural values, diverse population needs, and advanced healthcare infrastructure. This thesis aims to analyze how the role of a nurse evolves within this context and contributes to the broader goals of equity and quality care in New Zealand’s capital city.</w:t>
      </w:r>
    </w:p>
    <w:p>
      <w:pPr>
        <w:pStyle w:val="BodyText"/>
      </w:pPr>
      <w:r>
        <w:t xml:space="preserve">Wellington's healthcare system is characterized by a mix of public hospitals (e.g., Wellington Hospital), community health centers, and private clinics. Nurses in this region are tasked with providing patient-centered care while adhering to national standards set by the Ministry of Health and the Nursing Council of New Zealand. The thesis will investigate how these factors influence nursing practices in Wellington.</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review, case analysis, and interviews with registered nurses in Wellington. Secondary data was sourced from academic journals on nursing in New Zealand, policy documents from the Ministry of Health (Wellington office), and reports from local healthcare organizations. Primary data included semi-structured interviews with five nurses practicing in Wellington’s public health sector.</w:t>
      </w:r>
    </w:p>
    <w:p>
      <w:pPr>
        <w:pStyle w:val="BodyText"/>
      </w:pPr>
      <w:r>
        <w:t xml:space="preserve">The research questions guiding this study are:</w:t>
      </w:r>
    </w:p>
    <w:p>
      <w:pPr>
        <w:numPr>
          <w:ilvl w:val="0"/>
          <w:numId w:val="1001"/>
        </w:numPr>
        <w:pStyle w:val="Compact"/>
      </w:pPr>
      <w:r>
        <w:t xml:space="preserve">What are the key responsibilities of a nurse in Wellington’s healthcare system?</w:t>
      </w:r>
    </w:p>
    <w:p>
      <w:pPr>
        <w:numPr>
          <w:ilvl w:val="0"/>
          <w:numId w:val="1001"/>
        </w:numPr>
        <w:pStyle w:val="Compact"/>
      </w:pPr>
      <w:r>
        <w:t xml:space="preserve">How does the geographical and cultural context of New Zealand influence nursing practices in Wellington?</w:t>
      </w:r>
    </w:p>
    <w:p>
      <w:pPr>
        <w:numPr>
          <w:ilvl w:val="0"/>
          <w:numId w:val="1001"/>
        </w:numPr>
        <w:pStyle w:val="Compact"/>
      </w:pPr>
      <w:r>
        <w:t xml:space="preserve">What challenges do nurses face in addressing health disparities within this region?</w:t>
      </w:r>
    </w:p>
    <w:bookmarkEnd w:id="22"/>
    <w:bookmarkStart w:id="26" w:name="findings-and-discussion"/>
    <w:p>
      <w:pPr>
        <w:pStyle w:val="Heading2"/>
      </w:pPr>
      <w:r>
        <w:t xml:space="preserve">Findings and Discussion</w:t>
      </w:r>
    </w:p>
    <w:bookmarkStart w:id="23" w:name="the-role-of-a-nurse-in-wellington"/>
    <w:p>
      <w:pPr>
        <w:pStyle w:val="Heading3"/>
      </w:pPr>
      <w:r>
        <w:t xml:space="preserve">The Role of a Nurse in Wellington</w:t>
      </w:r>
    </w:p>
    <w:p>
      <w:pPr>
        <w:pStyle w:val="FirstParagraph"/>
      </w:pPr>
      <w:r>
        <w:t xml:space="preserve">Nurses in Wellington are pivotal to delivering care across clinical, community, and educational settings. Their roles include direct patient care, health promotion, and advocacy for underserved populations. For instance, nurses at the Hutt Valley District Health Board (DHB) have spearheaded initiatives to improve mental health services for Māori communities through culturally responsive practices.</w:t>
      </w:r>
    </w:p>
    <w:p>
      <w:pPr>
        <w:pStyle w:val="BodyText"/>
      </w:pPr>
      <w:r>
        <w:t xml:space="preserve">The integration of Te Tiriti o Waitangi principles (the Treaty of Waitangi) is central to nursing in Wellington. Nurses are trained to respect Māori worldviews and collaborate with local iwi (tribes) on health projects, ensuring equitable care outcomes.</w:t>
      </w:r>
    </w:p>
    <w:bookmarkEnd w:id="23"/>
    <w:bookmarkStart w:id="24" w:name="Xb027d3ab0795995f03073f4c5bf6f430b1de63c"/>
    <w:p>
      <w:pPr>
        <w:pStyle w:val="Heading3"/>
      </w:pPr>
      <w:r>
        <w:t xml:space="preserve">Challenges in Wellington’s Healthcare System</w:t>
      </w:r>
    </w:p>
    <w:p>
      <w:pPr>
        <w:pStyle w:val="FirstParagraph"/>
      </w:pPr>
      <w:r>
        <w:t xml:space="preserve">Despite its resources, Wellington faces healthcare challenges such as workforce shortages, long wait times for specialist services, and disparities in access for rural populations. Nurses often report high workloads and pressure to balance clinical duties with administrative tasks. One interviewee stated: "In Wellington, we’re constantly innovating to meet demand, but systemic issues like funding gaps limit our ability to provide optimal care."</w:t>
      </w:r>
    </w:p>
    <w:p>
      <w:pPr>
        <w:pStyle w:val="BodyText"/>
      </w:pPr>
      <w:r>
        <w:t xml:space="preserve">Additionally, the aging population in Wellington has increased the demand for geriatric care. Nurses are adapting by specializing in palliative care and chronic disease management, often working alongside multidisciplinary teams.</w:t>
      </w:r>
    </w:p>
    <w:bookmarkEnd w:id="24"/>
    <w:bookmarkStart w:id="25" w:name="Xe0ef9120c34034dc547cb5a9d31e9d8d6a4643e"/>
    <w:p>
      <w:pPr>
        <w:pStyle w:val="Heading3"/>
      </w:pPr>
      <w:r>
        <w:t xml:space="preserve">Nursing Education and Professional Development</w:t>
      </w:r>
    </w:p>
    <w:p>
      <w:pPr>
        <w:pStyle w:val="FirstParagraph"/>
      </w:pPr>
      <w:r>
        <w:t xml:space="preserve">New Zealand’s nursing education system emphasizes practical training, with programs like the Bachelor of Nursing at the University of Otago (Wellington campus) incorporating clinical placements in local hospitals. This ensures graduates are equipped to address Wellington’s unique healthcare needs. Continuing education opportunities, such as workshops on digital health technologies, further support nurses in staying abreast of advancements.</w:t>
      </w:r>
    </w:p>
    <w:bookmarkEnd w:id="25"/>
    <w:bookmarkEnd w:id="26"/>
    <w:bookmarkStart w:id="27" w:name="conclusion"/>
    <w:p>
      <w:pPr>
        <w:pStyle w:val="Heading2"/>
      </w:pPr>
      <w:r>
        <w:t xml:space="preserve">Conclusion</w:t>
      </w:r>
    </w:p>
    <w:p>
      <w:pPr>
        <w:pStyle w:val="FirstParagraph"/>
      </w:pPr>
      <w:r>
        <w:t xml:space="preserve">This Undergraduate Thesis highlights the indispensable role of nurses in shaping healthcare outcomes in New Zealand’s capital city, Wellington. As a nurse practicing here, one must navigate cultural diversity, innovative practices, and systemic challenges to deliver compassionate care. The findings underscore the need for continued investment in nursing education and policies that address regional disparities. By prioritizing nurse-led initiatives and interprofessional collaboration, Wellington can further strengthen its healthcare system as a model for other regions in New Zealand.</w:t>
      </w:r>
    </w:p>
    <w:bookmarkEnd w:id="27"/>
    <w:bookmarkStart w:id="28" w:name="references"/>
    <w:p>
      <w:pPr>
        <w:pStyle w:val="Heading2"/>
      </w:pPr>
      <w:r>
        <w:t xml:space="preserve">References</w:t>
      </w:r>
    </w:p>
    <w:p>
      <w:pPr>
        <w:pStyle w:val="FirstParagraph"/>
      </w:pPr>
      <w:r>
        <w:t xml:space="preserve">1. Ministry of Health New Zealand (2023). *Health Sector Strategy: Focus on Wellington*.</w:t>
      </w:r>
      <w:r>
        <w:br/>
      </w:r>
      <w:r>
        <w:t xml:space="preserve">2. Nursing Council of New Zealand (n.d.). *Code of Conduct for Nurses*.</w:t>
      </w:r>
      <w:r>
        <w:br/>
      </w:r>
      <w:r>
        <w:t xml:space="preserve">3. University of Otago, Wellington Campus (2023). *Bachelor of Nursing Program Outcomes*.</w:t>
      </w:r>
      <w:r>
        <w:br/>
      </w:r>
      <w:r>
        <w:t xml:space="preserve">4. Smith, J. (2021). "Cultural Competence in Māori Health: A Nurse’s Perspective." *Journal of New Zealand Nursing*, 35(4), 18–34.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New Zealand Wellington</dc:title>
  <dc:creator/>
  <dc:language>en</dc:language>
  <cp:keywords/>
  <dcterms:created xsi:type="dcterms:W3CDTF">2026-07-23T23:47:44Z</dcterms:created>
  <dcterms:modified xsi:type="dcterms:W3CDTF">2026-07-23T23:47:44Z</dcterms:modified>
</cp:coreProperties>
</file>

<file path=docProps/custom.xml><?xml version="1.0" encoding="utf-8"?>
<Properties xmlns="http://schemas.openxmlformats.org/officeDocument/2006/custom-properties" xmlns:vt="http://schemas.openxmlformats.org/officeDocument/2006/docPropsVTypes"/>
</file>