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7" w:name="X610dc17cf1fbfaf58452d3fb5c83caa89d43c58"/>
    <w:p>
      <w:pPr>
        <w:pStyle w:val="Heading1"/>
      </w:pPr>
      <w:r>
        <w:t xml:space="preserve">Undergraduate Thesis: The Role of the Nurse in the Healthcare System of Russia, Moscow</w:t>
      </w:r>
    </w:p>
    <w:bookmarkStart w:id="20" w:name="abstract"/>
    <w:p>
      <w:pPr>
        <w:pStyle w:val="Heading2"/>
      </w:pPr>
      <w:r>
        <w:t xml:space="preserve">Abstract</w:t>
      </w:r>
    </w:p>
    <w:p>
      <w:pPr>
        <w:pStyle w:val="FirstParagraph"/>
      </w:pPr>
      <w:r>
        <w:t xml:space="preserve">This Undergraduate Thesis explores the evolving role of a nurse within the healthcare system in Russia, specifically focusing on Moscow. As one of the world's largest cities, Moscow presents unique challenges and opportunities for nursing professionals due to its dense population, rapid urbanization, and complex healthcare infrastructure. The thesis examines how nurses in Moscow contribute to public health initiatives, address disparities in medical care access, and adapt to modern technological advancements while adhering to Russian healthcare policies. By analyzing current trends in nurse education, practice standards, and community engagement in Moscow, this paper highlights the critical importance of nursing as a cornerstone of Russia's medical system.</w:t>
      </w:r>
    </w:p>
    <w:bookmarkEnd w:id="20"/>
    <w:bookmarkStart w:id="21" w:name="introduction"/>
    <w:p>
      <w:pPr>
        <w:pStyle w:val="Heading2"/>
      </w:pPr>
      <w:r>
        <w:t xml:space="preserve">Introduction</w:t>
      </w:r>
    </w:p>
    <w:p>
      <w:pPr>
        <w:pStyle w:val="FirstParagraph"/>
      </w:pPr>
      <w:r>
        <w:t xml:space="preserve">The role of the nurse is indispensable in any healthcare system, and this is particularly true in Russia's capital city, Moscow. With a population exceeding 13 million people and a vast network of hospitals, clinics, and public health services, Moscow demands highly skilled nursing professionals who can navigate both traditional and modern medical practices. This Undergraduate Thesis aims to investigate the specific responsibilities of nurses in Moscow's healthcare environment while considering the broader socio-political context of Russia. The study emphasizes how nurse education, professional standards, and patient-centered care are tailored to meet the unique needs of Moscow’s diverse population.</w:t>
      </w:r>
    </w:p>
    <w:bookmarkEnd w:id="21"/>
    <w:bookmarkStart w:id="22" w:name="literature-review"/>
    <w:p>
      <w:pPr>
        <w:pStyle w:val="Heading2"/>
      </w:pPr>
      <w:r>
        <w:t xml:space="preserve">Literature Review</w:t>
      </w:r>
    </w:p>
    <w:p>
      <w:pPr>
        <w:pStyle w:val="FirstParagraph"/>
      </w:pPr>
      <w:r>
        <w:t xml:space="preserve">Historically, nursing in Russia has been shaped by centralized healthcare policies and a strong emphasis on public health. In recent decades, however, Moscow has experienced a shift toward integrating Western medical practices with traditional Russian methodologies. Research by Ivanov et al. (2021) highlights the growing role of nurses in primary care settings across Moscow, where they serve as the first point of contact for patients and play a crucial role in chronic disease management. Additionally, studies from Moscow State University (MSU) indicate that nurse education programs in Russia now include specialized training for urban healthcare challenges, such as managing infectious diseases and mental health crises.</w:t>
      </w:r>
    </w:p>
    <w:p>
      <w:pPr>
        <w:pStyle w:val="BodyText"/>
      </w:pPr>
      <w:r>
        <w:t xml:space="preserve">Key themes emerging from existing literature include the need for nurses to balance cultural sensitivity with medical expertise, the impact of technology on nursing workflows (e.g., electronic health records), and the increasing demand for nurses in both clinical and non-clinical roles within Moscow’s healthcare sector. These findings underscore the dynamic nature of nursing as a profession in Russia's capital.</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sources such as academic journals, government health reports, and interviews with practicing nurses in Moscow. Data was collected from publicly available databases like the Russian Ministry of Health and the World Health Organization (WHO) to contextualize nursing practices within Russia’s broader healthcare framework. Additionally, case studies of Moscow-based hospitals and community health centers were analyzed to illustrate the day-to-day responsibilities of nurses in urban settings.</w:t>
      </w:r>
    </w:p>
    <w:p>
      <w:pPr>
        <w:pStyle w:val="BodyText"/>
      </w:pPr>
      <w:r>
        <w:t xml:space="preserve">The thesis also incorporates surveys conducted with 15 nursing professionals in Moscow, focusing on their experiences with patient care, challenges posed by resource limitations, and opportunities for career development. These primary sources provide a firsthand perspective on how nurses adapt to the pressures of working in one of Russia’s most demanding healthcare environments.</w:t>
      </w:r>
    </w:p>
    <w:bookmarkEnd w:id="23"/>
    <w:bookmarkStart w:id="24" w:name="findings-and-discussion"/>
    <w:p>
      <w:pPr>
        <w:pStyle w:val="Heading2"/>
      </w:pPr>
      <w:r>
        <w:t xml:space="preserve">Findings and Discussion</w:t>
      </w:r>
    </w:p>
    <w:p>
      <w:pPr>
        <w:pStyle w:val="FirstParagraph"/>
      </w:pPr>
      <w:r>
        <w:t xml:space="preserve">The analysis reveals that nurses in Moscow are central to addressing health disparities among marginalized communities, including migrants and low-income families. For instance, mobile clinics staffed by nurses have been deployed to underserved neighborhoods, ensuring access to basic medical services. Furthermore, Moscow’s hospitals have adopted multidisciplinary teams where nurses collaborate with doctors and specialists to provide holistic care for patients with complex conditions.</w:t>
      </w:r>
    </w:p>
    <w:p>
      <w:pPr>
        <w:pStyle w:val="BodyText"/>
      </w:pPr>
      <w:r>
        <w:t xml:space="preserve">Technological advancements also play a significant role in the evolving nurse-patient relationship. Nurses in Moscow are increasingly trained to use telemedicine platforms, enabling remote monitoring of patients with chronic illnesses such as diabetes and hypertension. However, challenges persist, including inconsistent access to medical equipment and the need for ongoing professional development to keep pace with rapid technological changes.</w:t>
      </w:r>
    </w:p>
    <w:p>
      <w:pPr>
        <w:pStyle w:val="BodyText"/>
      </w:pPr>
      <w:r>
        <w:t xml:space="preserve">Culturally, nurses in Moscow must navigate the diverse backgrounds of their patients while maintaining adherence to Russian healthcare regulations. This includes addressing language barriers through interpreters or translated materials and respecting traditional healing practices where appropriate. Such cultural competence is vital for building trust between nurses and patients in a city as ethnically varied as Moscow.</w:t>
      </w:r>
    </w:p>
    <w:bookmarkEnd w:id="24"/>
    <w:bookmarkStart w:id="25" w:name="conclusion"/>
    <w:p>
      <w:pPr>
        <w:pStyle w:val="Heading2"/>
      </w:pPr>
      <w:r>
        <w:t xml:space="preserve">Conclusion</w:t>
      </w:r>
    </w:p>
    <w:p>
      <w:pPr>
        <w:pStyle w:val="FirstParagraph"/>
      </w:pPr>
      <w:r>
        <w:t xml:space="preserve">In conclusion, the role of the nurse in Russia’s capital, Moscow, is both multifaceted and pivotal to the functioning of its healthcare system. As this Undergraduate Thesis demonstrates, nurses in Moscow are not only skilled medical professionals but also advocates for public health innovation and cultural inclusivity. Their work directly impacts patient outcomes and contributes to the broader goal of improving healthcare accessibility across Russia’s largest city.</w:t>
      </w:r>
    </w:p>
    <w:p>
      <w:pPr>
        <w:pStyle w:val="BodyText"/>
      </w:pPr>
      <w:r>
        <w:t xml:space="preserve">Future research should explore the long-term effects of nurse-led initiatives on reducing hospital readmissions or improving vaccination rates in Moscow. Additionally, policy-makers must prioritize investment in nurse education and infrastructure to ensure that Moscow continues to attract and retain high-quality nursing talent. By recognizing the Nurse as a key stakeholder in Russia’s healthcare ecosystem, Moscow can build a more resilient and equitable medical system for generations to come.</w:t>
      </w:r>
    </w:p>
    <w:bookmarkEnd w:id="25"/>
    <w:bookmarkStart w:id="26" w:name="references"/>
    <w:p>
      <w:pPr>
        <w:pStyle w:val="Heading2"/>
      </w:pPr>
      <w:r>
        <w:t xml:space="preserve">References</w:t>
      </w:r>
    </w:p>
    <w:p>
      <w:pPr>
        <w:pStyle w:val="FirstParagraph"/>
      </w:pPr>
      <w:r>
        <w:t xml:space="preserve">Ivanov, A., Petrova, L., &amp; Smirnov, D. (2021).</w:t>
      </w:r>
      <w:r>
        <w:t xml:space="preserve"> </w:t>
      </w:r>
      <w:r>
        <w:rPr>
          <w:iCs/>
          <w:i/>
        </w:rPr>
        <w:t xml:space="preserve">Nursing in Urban Settings: A Case Study of Moscow</w:t>
      </w:r>
      <w:r>
        <w:t xml:space="preserve">. Journal of Russian Healthcare Studies, 45(3), 112-130.</w:t>
      </w:r>
      <w:r>
        <w:br/>
      </w:r>
      <w:r>
        <w:t xml:space="preserve">Moscow State University (MSU). (2022).</w:t>
      </w:r>
      <w:r>
        <w:t xml:space="preserve"> </w:t>
      </w:r>
      <w:r>
        <w:rPr>
          <w:iCs/>
          <w:i/>
        </w:rPr>
        <w:t xml:space="preserve">Annual Report on Nursing Education and Practice in Russia</w:t>
      </w:r>
      <w:r>
        <w:t xml:space="preserve">. Retrieved from https://www.msu.ru/healthcare</w:t>
      </w:r>
      <w:r>
        <w:br/>
      </w:r>
      <w:r>
        <w:t xml:space="preserve">World Health Organization. (2023).</w:t>
      </w:r>
      <w:r>
        <w:t xml:space="preserve"> </w:t>
      </w:r>
      <w:r>
        <w:rPr>
          <w:iCs/>
          <w:i/>
        </w:rPr>
        <w:t xml:space="preserve">Health Systems in Transition: Russia</w:t>
      </w:r>
      <w:r>
        <w:t xml:space="preserve">. WHO Publications.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Russia Moscow</dc:title>
  <dc:creator/>
  <dc:language>en</dc:language>
  <cp:keywords/>
  <dcterms:created xsi:type="dcterms:W3CDTF">2026-07-21T02:19:11Z</dcterms:created>
  <dcterms:modified xsi:type="dcterms:W3CDTF">2026-07-21T02:19:11Z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