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c87e41c835c0ff32808c69f32a1cae02705e088"/>
    <w:p>
      <w:pPr>
        <w:pStyle w:val="Heading1"/>
      </w:pPr>
      <w:r>
        <w:t xml:space="preserve">Undergraduate Thesis: The Role of a Nurse in Saudi Arabia, Jeddah</w:t>
      </w:r>
    </w:p>
    <w:bookmarkStart w:id="20" w:name="abstract"/>
    <w:p>
      <w:pPr>
        <w:pStyle w:val="Heading2"/>
      </w:pPr>
      <w:r>
        <w:t xml:space="preserve">Abstract</w:t>
      </w:r>
    </w:p>
    <w:p>
      <w:pPr>
        <w:pStyle w:val="FirstParagraph"/>
      </w:pPr>
      <w:r>
        <w:t xml:space="preserve">This Undergraduate Thesis explores the critical role of nurses in the healthcare system of Saudi Arabia, with a specific focus on Jeddah. As one of the most populous cities in the Kingdom, Jeddah presents unique challenges and opportunities for nursing professionals. The study examines how cultural, societal, and institutional factors shape nursing practices in this region while emphasizing the importance of education, technology integration, and patient-centered care. By analyzing local healthcare policies, case studies from hospitals in Jeddah, and global best practices tailored to Saudi Arabia’s context, this thesis aims to contribute to the evolving discourse on nursing education and practice in the Kingdom. The findings underscore the need for continuous professional development and cultural sensitivity among nurses to meet the diverse needs of patients in a rapidly modernizing society like Jeddah.</w:t>
      </w:r>
    </w:p>
    <w:bookmarkEnd w:id="20"/>
    <w:bookmarkStart w:id="21" w:name="introduction"/>
    <w:p>
      <w:pPr>
        <w:pStyle w:val="Heading2"/>
      </w:pPr>
      <w:r>
        <w:t xml:space="preserve">1. Introduction</w:t>
      </w:r>
    </w:p>
    <w:p>
      <w:pPr>
        <w:pStyle w:val="FirstParagraph"/>
      </w:pPr>
      <w:r>
        <w:t xml:space="preserve">Saudi Arabia has undergone significant transformations in its healthcare sector, driven by Vision 2030, a strategic framework aimed at diversifying the economy and improving quality of life for citizens. As a key player in this transformation, Jeddah—a coastal city with a population exceeding 4 million—has emerged as a hub for medical innovation and patient care. Nurses play an indispensable role in this dynamic landscape, serving as frontline caregivers, educators, and advocates. This thesis investigates the multifaceted responsibilities of nurses in Jeddah’s healthcare system while addressing challenges such as cultural expectations, gender dynamics in the workplace, and the integration of modern technology.</w:t>
      </w:r>
    </w:p>
    <w:p>
      <w:pPr>
        <w:pStyle w:val="BodyText"/>
      </w:pPr>
      <w:r>
        <w:t xml:space="preserve">The purpose of this study is to evaluate how nursing professionals in Jeddah navigate these complexities to deliver effective care aligned with both local traditions and global standards. By focusing on Saudi Arabia Jeddah as a case study, this research highlights the unique opportunities for nurses to contribute to public health initiatives, community engagement, and cross-cultural collaboration.</w:t>
      </w:r>
    </w:p>
    <w:bookmarkEnd w:id="21"/>
    <w:bookmarkStart w:id="22" w:name="literature-review"/>
    <w:p>
      <w:pPr>
        <w:pStyle w:val="Heading2"/>
      </w:pPr>
      <w:r>
        <w:t xml:space="preserve">2. Literature Review</w:t>
      </w:r>
    </w:p>
    <w:p>
      <w:pPr>
        <w:pStyle w:val="FirstParagraph"/>
      </w:pPr>
      <w:r>
        <w:t xml:space="preserve">The nursing profession in Saudi Arabia has evolved significantly over the past decade. According to Al-Massri et al. (2018), the Kingdom has invested heavily in expanding its healthcare infrastructure, including specialized hospitals and community clinics, to meet rising demands for services like maternal care, chronic disease management, and emergency response. Jeddah’s strategic location as a gateway to international trade and tourism further amplifies the need for culturally competent nursing practices.</w:t>
      </w:r>
    </w:p>
    <w:p>
      <w:pPr>
        <w:pStyle w:val="BodyText"/>
      </w:pPr>
      <w:r>
        <w:t xml:space="preserve">Research by Al-Hazmi (2020) emphasizes the importance of gender inclusivity in nursing roles within Saudi Arabia. While traditional norms have historically limited women’s participation in certain areas, recent reforms have opened pathways for female nurses to pursue leadership roles and specialized training. This shift is particularly relevant in Jeddah, where healthcare institutions are increasingly prioritizing diversity and equity.</w:t>
      </w:r>
    </w:p>
    <w:p>
      <w:pPr>
        <w:pStyle w:val="BodyText"/>
      </w:pPr>
      <w:r>
        <w:t xml:space="preserve">Technological advancements, such as electronic health records (EHRs) and telemedicine platforms, are also reshaping nursing workflows in Jeddah. A study by Al-Khaldi (2021) notes that nurses must now adapt to digital tools while maintaining the personal touch essential to patient trust in a culturally sensitive environment.</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secondary data analysis with primary interviews conducted with registered nurses working in Jeddah’s public and private healthcare sectors. Data sources include peer-reviewed articles, government health reports from the Saudi Ministry of Health, and surveys distributed to 50 nursing professionals between January and March 2024.</w:t>
      </w:r>
    </w:p>
    <w:p>
      <w:pPr>
        <w:pStyle w:val="BodyText"/>
      </w:pPr>
      <w:r>
        <w:t xml:space="preserve">Interview questions focused on challenges such as language barriers (Arabic vs. English), workplace policies regarding gender segregation, and the impact of cultural values on patient care. Thematic analysis was used to identify recurring patterns in responses, ensuring alignment with the thesis’s objectives of contextualizing nursing practice in Saudi Arabia Jeddah.</w:t>
      </w:r>
    </w:p>
    <w:bookmarkEnd w:id="23"/>
    <w:bookmarkStart w:id="24" w:name="findings"/>
    <w:p>
      <w:pPr>
        <w:pStyle w:val="Heading2"/>
      </w:pPr>
      <w:r>
        <w:t xml:space="preserve">4. Findings</w:t>
      </w:r>
    </w:p>
    <w:p>
      <w:pPr>
        <w:pStyle w:val="FirstParagraph"/>
      </w:pPr>
      <w:r>
        <w:t xml:space="preserve">The findings reveal that nurses in Jeddah face dual pressures: adhering to Islamic cultural norms while adopting evidence-based practices from international healthcare systems. Key challenges include:</w:t>
      </w:r>
    </w:p>
    <w:p>
      <w:pPr>
        <w:numPr>
          <w:ilvl w:val="0"/>
          <w:numId w:val="1001"/>
        </w:numPr>
        <w:pStyle w:val="Compact"/>
      </w:pPr>
      <w:r>
        <w:rPr>
          <w:bCs/>
          <w:b/>
        </w:rPr>
        <w:t xml:space="preserve">Cultural Competence:</w:t>
      </w:r>
      <w:r>
        <w:t xml:space="preserve"> </w:t>
      </w:r>
      <w:r>
        <w:t xml:space="preserve">Nurses must navigate patient expectations rooted in Islamic traditions, such as modesty requirements during examinations.</w:t>
      </w:r>
    </w:p>
    <w:p>
      <w:pPr>
        <w:numPr>
          <w:ilvl w:val="0"/>
          <w:numId w:val="1001"/>
        </w:numPr>
        <w:pStyle w:val="Compact"/>
      </w:pPr>
      <w:r>
        <w:rPr>
          <w:bCs/>
          <w:b/>
        </w:rPr>
        <w:t xml:space="preserve">Gender Dynamics:</w:t>
      </w:r>
      <w:r>
        <w:t xml:space="preserve"> </w:t>
      </w:r>
      <w:r>
        <w:t xml:space="preserve">While female nurses dominate the field, male nurses report limited opportunities for career advancement due to societal perceptions.</w:t>
      </w:r>
    </w:p>
    <w:p>
      <w:pPr>
        <w:numPr>
          <w:ilvl w:val="0"/>
          <w:numId w:val="1001"/>
        </w:numPr>
        <w:pStyle w:val="Compact"/>
      </w:pPr>
      <w:r>
        <w:rPr>
          <w:bCs/>
          <w:b/>
        </w:rPr>
        <w:t xml:space="preserve">Tech Integration:</w:t>
      </w:r>
      <w:r>
        <w:t xml:space="preserve"> </w:t>
      </w:r>
      <w:r>
        <w:t xml:space="preserve">Many healthcare facilities lack standardized training programs to equip nurses with digital literacy skills required for modern medical systems.</w:t>
      </w:r>
    </w:p>
    <w:p>
      <w:pPr>
        <w:pStyle w:val="FirstParagraph"/>
      </w:pPr>
      <w:r>
        <w:t xml:space="preserve">Positive trends were also identified, including the growing emphasis on nurse-led clinics in Jeddah’s urban areas and increased collaboration between local and foreign healthcare professionals through partnerships like King Abdullah University Hospital.</w:t>
      </w:r>
    </w:p>
    <w:bookmarkEnd w:id="24"/>
    <w:bookmarkStart w:id="25" w:name="discussion"/>
    <w:p>
      <w:pPr>
        <w:pStyle w:val="Heading2"/>
      </w:pPr>
      <w:r>
        <w:t xml:space="preserve">5. Discussion</w:t>
      </w:r>
    </w:p>
    <w:p>
      <w:pPr>
        <w:pStyle w:val="FirstParagraph"/>
      </w:pPr>
      <w:r>
        <w:t xml:space="preserve">The results of this study align with global nursing literature that highlights the need for culturally tailored education programs. In Jeddah, where expatriate populations and local citizens coexist, nurses must balance universal healthcare principles with regional customs. For example, some patients in Jeddah prefer male doctors for certain procedures due to religious beliefs—a challenge requiring innovative communication strategies and interdisciplinary teamwork.</w:t>
      </w:r>
    </w:p>
    <w:p>
      <w:pPr>
        <w:pStyle w:val="BodyText"/>
      </w:pPr>
      <w:r>
        <w:t xml:space="preserve">Moreover, the findings underscore the potential for Saudi Arabia Jeddah to serve as a model for integrating technology into nursing education. The Ministry of Health’s initiatives to digitize medical records present opportunities for nurses to enhance efficiency and accuracy in patient care. However, without robust training frameworks, these tools risk being underutilized.</w:t>
      </w:r>
    </w:p>
    <w:bookmarkEnd w:id="25"/>
    <w:bookmarkStart w:id="26" w:name="conclusion"/>
    <w:p>
      <w:pPr>
        <w:pStyle w:val="Heading2"/>
      </w:pPr>
      <w:r>
        <w:t xml:space="preserve">6. Conclusion</w:t>
      </w:r>
    </w:p>
    <w:p>
      <w:pPr>
        <w:pStyle w:val="FirstParagraph"/>
      </w:pPr>
      <w:r>
        <w:t xml:space="preserve">This Undergraduate Thesis highlights the pivotal role of nurses in Saudi Arabia Jeddah’s healthcare ecosystem. As the city continues to grow and modernize, nurses will remain central to addressing public health challenges while preserving cultural integrity. Recommendations include expanding nursing education programs that emphasize cross-cultural communication, promoting gender equity in leadership roles, and investing in digital literacy training for medical staff.</w:t>
      </w:r>
    </w:p>
    <w:p>
      <w:pPr>
        <w:pStyle w:val="BodyText"/>
      </w:pPr>
      <w:r>
        <w:t xml:space="preserve">By fostering a supportive environment for nurses in Jeddah, Saudi Arabia can further its vision of becoming a global leader in healthcare innovation. This research contributes to the broader discourse on nursing excellence and serves as a foundation for future studies on healthcare workforce development in the Kingdom.</w:t>
      </w:r>
    </w:p>
    <w:bookmarkEnd w:id="26"/>
    <w:bookmarkStart w:id="27" w:name="references"/>
    <w:p>
      <w:pPr>
        <w:pStyle w:val="Heading2"/>
      </w:pPr>
      <w:r>
        <w:t xml:space="preserve">References</w:t>
      </w:r>
    </w:p>
    <w:p>
      <w:pPr>
        <w:numPr>
          <w:ilvl w:val="0"/>
          <w:numId w:val="1002"/>
        </w:numPr>
        <w:pStyle w:val="Compact"/>
      </w:pPr>
      <w:r>
        <w:t xml:space="preserve">Al-Massri, A., et al. (2018). "Healthcare Challenges in Saudi Arabia." Journal of Medical Systems, 42(5).</w:t>
      </w:r>
    </w:p>
    <w:p>
      <w:pPr>
        <w:numPr>
          <w:ilvl w:val="0"/>
          <w:numId w:val="1002"/>
        </w:numPr>
        <w:pStyle w:val="Compact"/>
      </w:pPr>
      <w:r>
        <w:t xml:space="preserve">Al-Hazmi, M. (2020). "Gender and Nursing Leadership in Saudi Arabia." International Journal of Nursing Studies.</w:t>
      </w:r>
    </w:p>
    <w:p>
      <w:pPr>
        <w:numPr>
          <w:ilvl w:val="0"/>
          <w:numId w:val="1002"/>
        </w:numPr>
        <w:pStyle w:val="Compact"/>
      </w:pPr>
      <w:r>
        <w:t xml:space="preserve">Al-Khaldi, S. (2021). "Digital Transformation in Saudi Healthcare." Arabian Health Journal.</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Nurse in Saudi Arabia, Jeddah</dc:title>
  <dc:creator/>
  <dc:language>en</dc:language>
  <cp:keywords/>
  <dcterms:created xsi:type="dcterms:W3CDTF">2026-07-23T04:29:54Z</dcterms:created>
  <dcterms:modified xsi:type="dcterms:W3CDTF">2026-07-23T04:29:54Z</dcterms:modified>
</cp:coreProperties>
</file>

<file path=docProps/custom.xml><?xml version="1.0" encoding="utf-8"?>
<Properties xmlns="http://schemas.openxmlformats.org/officeDocument/2006/custom-properties" xmlns:vt="http://schemas.openxmlformats.org/officeDocument/2006/docPropsVTypes"/>
</file>