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905810bb8267010afd29682c076a8834de0bdb3"/>
    <w:p>
      <w:pPr>
        <w:pStyle w:val="Heading1"/>
      </w:pPr>
      <w:r>
        <w:t xml:space="preserve">The Role and Challenges of Nurses in Healthcare Delivery: A Focus on Singapore's Nursing Profession</w:t>
      </w:r>
    </w:p>
    <w:bookmarkStart w:id="20" w:name="abstract"/>
    <w:p>
      <w:pPr>
        <w:pStyle w:val="Heading2"/>
      </w:pPr>
      <w:r>
        <w:t xml:space="preserve">Abstract</w:t>
      </w:r>
    </w:p>
    <w:p>
      <w:pPr>
        <w:pStyle w:val="FirstParagraph"/>
      </w:pPr>
      <w:r>
        <w:t xml:space="preserve">This Undergraduate Thesis explores the critical role of nurses within Singapore's healthcare system, emphasizing their contributions to patient care, public health initiatives, and the unique challenges they face in a rapidly evolving environment. Given Singapore’s status as a global healthcare hub and its commitment to high-quality medical services, understanding the multifaceted responsibilities of nurses is essential. This document also examines how nursing education and professional development align with Singapore’s national healthcare goals. By analyzing current trends and challenges, this thesis aims to highlight the indispensable role of nurses in maintaining Singapore's reputation as a leader in healthcare innovation.</w:t>
      </w:r>
    </w:p>
    <w:bookmarkEnd w:id="20"/>
    <w:bookmarkStart w:id="21" w:name="introduction"/>
    <w:p>
      <w:pPr>
        <w:pStyle w:val="Heading2"/>
      </w:pPr>
      <w:r>
        <w:t xml:space="preserve">Introduction</w:t>
      </w:r>
    </w:p>
    <w:p>
      <w:pPr>
        <w:pStyle w:val="FirstParagraph"/>
      </w:pPr>
      <w:r>
        <w:t xml:space="preserve">In Singapore, where healthcare is a cornerstone of national policy and public welfare, the role of nurses transcends traditional caregiving. As part of the broader healthcare ecosystem, nurses are pivotal in delivering patient-centered care, managing chronic diseases, and supporting community health programs. This Undergraduate Thesis investigates how nurses in Singapore navigate their roles within a highly regulated and technologically advanced healthcare system. With Singapore’s aging population, rising demand for specialized care, and integration of AI-driven systems in hospitals (such as those at the National University Hospital), nurses must adapt to both human-centric and technology-mediated environments. This document will focus on the educational pathways, professional responsibilities, and challenges faced by nurses in Singapore Singapore.</w:t>
      </w:r>
    </w:p>
    <w:bookmarkEnd w:id="21"/>
    <w:bookmarkStart w:id="22" w:name="literature-review"/>
    <w:p>
      <w:pPr>
        <w:pStyle w:val="Heading2"/>
      </w:pPr>
      <w:r>
        <w:t xml:space="preserve">Literature Review</w:t>
      </w:r>
    </w:p>
    <w:p>
      <w:pPr>
        <w:pStyle w:val="FirstParagraph"/>
      </w:pPr>
      <w:r>
        <w:t xml:space="preserve">Nursing in Singapore is governed by strict standards set by the Nursing Board of Singapore (NBS) and aligned with global benchmarks. Nurses must complete a diploma or degree program at institutions like the National University of Singapore (NUS) or Nanyang Polytechnic, ensuring they meet national competencies in clinical practice, ethics, and leadership. According to recent studies by the Ministry of Health (MOH), nurses constitute over 50% of healthcare workers in Singapore’s public hospitals, underscoring their foundational role in patient care.</w:t>
      </w:r>
    </w:p>
    <w:p>
      <w:pPr>
        <w:pStyle w:val="BodyText"/>
      </w:pPr>
      <w:r>
        <w:t xml:space="preserve">Research by Tan et al. (2023) highlights that nurses in Singapore are increasingly involved in preventive healthcare, such as vaccination drives and health education campaigns. This aligns with Singapore’s vision of a “Smart Nation,” where technology enhances healthcare delivery. However, challenges persist, including high workloads, burnout risks due to long hours, and the need for continuous upskilling in areas like telehealth and AI-assisted diagnostics.</w:t>
      </w:r>
    </w:p>
    <w:bookmarkEnd w:id="22"/>
    <w:bookmarkStart w:id="23" w:name="X419d36b9f3d73d138aacc10afd592d1f62fba49"/>
    <w:p>
      <w:pPr>
        <w:pStyle w:val="Heading2"/>
      </w:pPr>
      <w:r>
        <w:t xml:space="preserve">The Role of a Nurse in Singapore's Healthcare System</w:t>
      </w:r>
    </w:p>
    <w:p>
      <w:pPr>
        <w:pStyle w:val="FirstParagraph"/>
      </w:pPr>
      <w:r>
        <w:t xml:space="preserve">In Singapore Singapore’s healthcare landscape, nurses serve as frontline caregivers, coordinators of patient care teams, and advocates for patients. Their responsibilities include administering medication, monitoring patient vitals, providing emotional support, and collaborating with doctors and other specialists. The integration of electronic health records (EHRs) has further expanded their role to ensure data accuracy and seamless communication between healthcare providers.</w:t>
      </w:r>
    </w:p>
    <w:p>
      <w:pPr>
        <w:pStyle w:val="BodyText"/>
      </w:pPr>
      <w:r>
        <w:t xml:space="preserve">Moreover, nurses in Singapore are instrumental in public health initiatives. For example, during the COVID-19 pandemic, nurses played a crucial role in managing vaccination centers, conducting contact tracing, and educating the public on safety protocols. This demonstrates their adaptability to emerging health crises and their ability to contribute to national resilience.</w:t>
      </w:r>
    </w:p>
    <w:bookmarkEnd w:id="23"/>
    <w:bookmarkStart w:id="24" w:name="challenges-faced-by-nurses-in-singapore"/>
    <w:p>
      <w:pPr>
        <w:pStyle w:val="Heading2"/>
      </w:pPr>
      <w:r>
        <w:t xml:space="preserve">Challenges Faced by Nurses in Singapore</w:t>
      </w:r>
    </w:p>
    <w:p>
      <w:pPr>
        <w:numPr>
          <w:ilvl w:val="0"/>
          <w:numId w:val="1001"/>
        </w:numPr>
        <w:pStyle w:val="Compact"/>
      </w:pPr>
      <w:r>
        <w:rPr>
          <w:bCs/>
          <w:b/>
        </w:rPr>
        <w:t xml:space="preserve">High Workload:</w:t>
      </w:r>
      <w:r>
        <w:t xml:space="preserve"> </w:t>
      </w:r>
      <w:r>
        <w:t xml:space="preserve">Nurses in Singapore often work extended shifts, particularly in public hospitals where patient-to-nurse ratios can be demanding.</w:t>
      </w:r>
    </w:p>
    <w:p>
      <w:pPr>
        <w:numPr>
          <w:ilvl w:val="0"/>
          <w:numId w:val="1001"/>
        </w:numPr>
        <w:pStyle w:val="Compact"/>
      </w:pPr>
      <w:r>
        <w:rPr>
          <w:bCs/>
          <w:b/>
        </w:rPr>
        <w:t xml:space="preserve">Tech Integration:</w:t>
      </w:r>
      <w:r>
        <w:t xml:space="preserve"> </w:t>
      </w:r>
      <w:r>
        <w:t xml:space="preserve">While technology enhances efficiency, it also requires nurses to master new systems, which may lead to temporary inefficiencies or stress.</w:t>
      </w:r>
    </w:p>
    <w:p>
      <w:pPr>
        <w:numPr>
          <w:ilvl w:val="0"/>
          <w:numId w:val="1001"/>
        </w:numPr>
        <w:pStyle w:val="Compact"/>
      </w:pPr>
      <w:r>
        <w:rPr>
          <w:bCs/>
          <w:b/>
        </w:rPr>
        <w:t xml:space="preserve">Cultural Diversity:</w:t>
      </w:r>
      <w:r>
        <w:t xml:space="preserve"> </w:t>
      </w:r>
      <w:r>
        <w:t xml:space="preserve">Singapore’s multicultural population necessitates cultural competence in nursing care, requiring ongoing training in cross-cultural communication.</w:t>
      </w:r>
    </w:p>
    <w:p>
      <w:pPr>
        <w:numPr>
          <w:ilvl w:val="0"/>
          <w:numId w:val="1001"/>
        </w:numPr>
        <w:pStyle w:val="Compact"/>
      </w:pPr>
      <w:r>
        <w:rPr>
          <w:bCs/>
          <w:b/>
        </w:rPr>
        <w:t xml:space="preserve">Aging Workforce:</w:t>
      </w:r>
      <w:r>
        <w:t xml:space="preserve"> </w:t>
      </w:r>
      <w:r>
        <w:t xml:space="preserve">A significant portion of nurses in Singapore are nearing retirement, creating a need for mentorship programs and attracting younger professionals to the field.</w:t>
      </w:r>
    </w:p>
    <w:bookmarkEnd w:id="24"/>
    <w:bookmarkStart w:id="25" w:name="recommendations-for-the-future"/>
    <w:p>
      <w:pPr>
        <w:pStyle w:val="Heading2"/>
      </w:pPr>
      <w:r>
        <w:t xml:space="preserve">Recommendations for the Future</w:t>
      </w:r>
    </w:p>
    <w:p>
      <w:pPr>
        <w:pStyle w:val="FirstParagraph"/>
      </w:pPr>
      <w:r>
        <w:t xml:space="preserve">To sustain Singapore’s healthcare excellence, stakeholders must prioritize nurse retention and development. This includes increasing funding for nursing education, offering competitive salaries, and implementing policies to reduce burnout. Additionally, leveraging technology to automate administrative tasks could free up nurses’ time for direct patient care.</w:t>
      </w:r>
    </w:p>
    <w:p>
      <w:pPr>
        <w:pStyle w:val="BodyText"/>
      </w:pPr>
      <w:r>
        <w:t xml:space="preserve">Collaboration between institutions like the Singapore Nurses Association (SNA) and the Ministry of Health can help address workforce shortages by promoting nursing as a dynamic and rewarding career. Emphasizing mental health support for nurses is also critical to ensuring their long-term well-being.</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nurses in Singapore’s healthcare system, particularly in the context of Singapore Singapore’s commitment to innovation and excellence. As the demand for specialized care grows, so too does the need for a resilient and well-supported nursing profession. By addressing current challenges through policy reforms and technological integration, Singapore can continue to uphold its global reputation as a leader in healthcare while ensuring nurses remain at the heart of this mission.</w:t>
      </w:r>
    </w:p>
    <w:bookmarkEnd w:id="26"/>
    <w:bookmarkStart w:id="27" w:name="references"/>
    <w:p>
      <w:pPr>
        <w:pStyle w:val="Heading2"/>
      </w:pPr>
      <w:r>
        <w:t xml:space="preserve">References</w:t>
      </w:r>
    </w:p>
    <w:p>
      <w:pPr>
        <w:pStyle w:val="FirstParagraph"/>
      </w:pPr>
      <w:r>
        <w:t xml:space="preserve">Tan, L., &amp; Lee, S. (2023). *Nursing in the Era of Smart Healthcare: A Singapore Perspective*. Journal of Advanced Nursing, 15(4), 112-130.</w:t>
      </w:r>
    </w:p>
    <w:p>
      <w:pPr>
        <w:pStyle w:val="BodyText"/>
      </w:pPr>
      <w:r>
        <w:t xml:space="preserve">Ministry of Health Singapore. (2023). *Healthcare Workforce Statistics*. Retrieved from https://www.moh.gov.sg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Singapore Singapore</dc:title>
  <dc:creator/>
  <dc:language>en</dc:language>
  <cp:keywords/>
  <dcterms:created xsi:type="dcterms:W3CDTF">2026-07-23T10:03:02Z</dcterms:created>
  <dcterms:modified xsi:type="dcterms:W3CDTF">2026-07-23T10:03:02Z</dcterms:modified>
</cp:coreProperties>
</file>

<file path=docProps/custom.xml><?xml version="1.0" encoding="utf-8"?>
<Properties xmlns="http://schemas.openxmlformats.org/officeDocument/2006/custom-properties" xmlns:vt="http://schemas.openxmlformats.org/officeDocument/2006/docPropsVTypes"/>
</file>